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8D8" w:rsidRPr="004B32E7" w:rsidRDefault="003428D8" w:rsidP="000C5737">
      <w:pPr>
        <w:tabs>
          <w:tab w:val="left" w:pos="6742"/>
        </w:tabs>
        <w:ind w:left="-426" w:right="-158"/>
        <w:rPr>
          <w:rFonts w:cs="Times New Roman"/>
          <w:color w:val="548DD4"/>
          <w:lang w:val="ro-RO"/>
        </w:rPr>
      </w:pPr>
    </w:p>
    <w:p w:rsidR="003428D8" w:rsidRPr="004B32E7" w:rsidRDefault="003428D8" w:rsidP="003428D8">
      <w:pPr>
        <w:jc w:val="center"/>
        <w:rPr>
          <w:rStyle w:val="IntenseEmphasis"/>
          <w:rFonts w:asciiTheme="minorHAnsi" w:hAnsiTheme="minorHAnsi" w:cs="Times New Roman"/>
          <w:lang w:val="ro-RO"/>
        </w:rPr>
      </w:pPr>
      <w:r w:rsidRPr="004B32E7">
        <w:rPr>
          <w:rFonts w:cs="Times New Roman"/>
          <w:b/>
          <w:sz w:val="24"/>
          <w:szCs w:val="24"/>
          <w:lang w:val="ro-RO"/>
        </w:rPr>
        <w:t>Cadru privind incluziunea studen</w:t>
      </w:r>
      <w:r w:rsidRPr="004B32E7">
        <w:rPr>
          <w:rFonts w:cs="Cambria Math"/>
          <w:b/>
          <w:sz w:val="24"/>
          <w:szCs w:val="24"/>
          <w:lang w:val="ro-RO"/>
        </w:rPr>
        <w:t>ț</w:t>
      </w:r>
      <w:r w:rsidRPr="004B32E7">
        <w:rPr>
          <w:rFonts w:cs="Cambria"/>
          <w:b/>
          <w:sz w:val="24"/>
          <w:szCs w:val="24"/>
          <w:lang w:val="ro-RO"/>
        </w:rPr>
        <w:t>ilor cu dizabilită</w:t>
      </w:r>
      <w:r w:rsidRPr="004B32E7">
        <w:rPr>
          <w:rFonts w:cs="Cambria Math"/>
          <w:b/>
          <w:sz w:val="24"/>
          <w:szCs w:val="24"/>
          <w:lang w:val="ro-RO"/>
        </w:rPr>
        <w:t>ț</w:t>
      </w:r>
      <w:r w:rsidRPr="004B32E7">
        <w:rPr>
          <w:rFonts w:cs="Cambria"/>
          <w:b/>
          <w:sz w:val="24"/>
          <w:szCs w:val="24"/>
          <w:lang w:val="ro-RO"/>
        </w:rPr>
        <w:t>i</w:t>
      </w:r>
    </w:p>
    <w:p w:rsidR="003428D8" w:rsidRPr="004B32E7" w:rsidRDefault="003428D8" w:rsidP="003428D8">
      <w:pPr>
        <w:jc w:val="center"/>
        <w:rPr>
          <w:rFonts w:cs="Times New Roman"/>
          <w:b/>
          <w:sz w:val="24"/>
          <w:szCs w:val="24"/>
          <w:lang w:val="ro-RO"/>
        </w:rPr>
      </w:pPr>
      <w:r w:rsidRPr="004B32E7">
        <w:rPr>
          <w:rFonts w:cs="Times New Roman"/>
          <w:b/>
          <w:lang w:val="ro-RO"/>
        </w:rPr>
        <w:t>în Universitatea de Vest din Timișoara</w:t>
      </w:r>
    </w:p>
    <w:p w:rsidR="003428D8" w:rsidRPr="004B32E7" w:rsidRDefault="003428D8" w:rsidP="003428D8">
      <w:pPr>
        <w:jc w:val="both"/>
        <w:rPr>
          <w:rFonts w:cs="Times New Roman"/>
          <w:b/>
          <w:sz w:val="24"/>
          <w:szCs w:val="24"/>
          <w:lang w:val="ro-RO"/>
        </w:rPr>
      </w:pPr>
    </w:p>
    <w:p w:rsidR="003428D8" w:rsidRPr="004B32E7" w:rsidRDefault="003428D8" w:rsidP="003428D8">
      <w:pPr>
        <w:pStyle w:val="ListParagraph"/>
        <w:spacing w:line="276" w:lineRule="auto"/>
        <w:ind w:left="1004"/>
        <w:jc w:val="both"/>
        <w:rPr>
          <w:rFonts w:cs="Times New Roman"/>
          <w:b/>
          <w:lang w:val="ro-RO"/>
        </w:rPr>
      </w:pPr>
    </w:p>
    <w:p w:rsidR="003428D8" w:rsidRPr="004B32E7" w:rsidRDefault="003428D8" w:rsidP="003428D8">
      <w:pPr>
        <w:pStyle w:val="Heading2"/>
        <w:rPr>
          <w:rFonts w:asciiTheme="minorHAnsi" w:hAnsiTheme="minorHAnsi" w:cs="Times New Roman"/>
          <w:color w:val="0070C0"/>
          <w:lang w:val="ro-RO"/>
        </w:rPr>
      </w:pPr>
      <w:r w:rsidRPr="004B32E7">
        <w:rPr>
          <w:rFonts w:asciiTheme="minorHAnsi" w:hAnsiTheme="minorHAnsi" w:cs="Times New Roman"/>
          <w:color w:val="0070C0"/>
          <w:lang w:val="ro-RO"/>
        </w:rPr>
        <w:t>I. Dispozi</w:t>
      </w:r>
      <w:r w:rsidRPr="004B32E7">
        <w:rPr>
          <w:rFonts w:asciiTheme="minorHAnsi" w:hAnsiTheme="minorHAnsi" w:cs="Cambria Math"/>
          <w:color w:val="0070C0"/>
          <w:lang w:val="ro-RO"/>
        </w:rPr>
        <w:t>ț</w:t>
      </w:r>
      <w:r w:rsidRPr="004B32E7">
        <w:rPr>
          <w:rFonts w:asciiTheme="minorHAnsi" w:hAnsiTheme="minorHAnsi" w:cs="Cambria"/>
          <w:color w:val="0070C0"/>
          <w:lang w:val="ro-RO"/>
        </w:rPr>
        <w:t>ii generale</w:t>
      </w:r>
    </w:p>
    <w:p w:rsidR="003428D8" w:rsidRPr="004B32E7" w:rsidRDefault="003428D8" w:rsidP="003428D8">
      <w:pPr>
        <w:ind w:left="360"/>
        <w:jc w:val="both"/>
        <w:rPr>
          <w:rFonts w:cs="Times New Roman"/>
          <w:sz w:val="24"/>
          <w:szCs w:val="24"/>
          <w:lang w:val="ro-RO"/>
        </w:rPr>
      </w:pPr>
    </w:p>
    <w:p w:rsidR="003428D8" w:rsidRPr="004B32E7" w:rsidRDefault="003428D8" w:rsidP="003428D8">
      <w:pPr>
        <w:ind w:left="360"/>
        <w:jc w:val="both"/>
        <w:rPr>
          <w:rFonts w:cs="Times New Roman"/>
          <w:sz w:val="24"/>
          <w:szCs w:val="24"/>
          <w:lang w:val="ro-RO"/>
        </w:rPr>
      </w:pPr>
      <w:r w:rsidRPr="004B32E7">
        <w:rPr>
          <w:rFonts w:cs="Times New Roman"/>
          <w:b/>
          <w:sz w:val="24"/>
          <w:szCs w:val="24"/>
          <w:lang w:val="ro-RO"/>
        </w:rPr>
        <w:t>I.1.</w:t>
      </w:r>
      <w:r w:rsidRPr="004B32E7">
        <w:rPr>
          <w:rFonts w:cs="Times New Roman"/>
          <w:sz w:val="24"/>
          <w:szCs w:val="24"/>
          <w:lang w:val="ro-RO"/>
        </w:rPr>
        <w:t xml:space="preserve"> Prin prezentul Cadru, </w:t>
      </w:r>
      <w:r w:rsidRPr="004B32E7">
        <w:rPr>
          <w:rFonts w:cs="Times New Roman"/>
          <w:b/>
          <w:sz w:val="24"/>
          <w:szCs w:val="24"/>
          <w:lang w:val="ro-RO"/>
        </w:rPr>
        <w:t>Universitatea de Vest din Timișoara</w:t>
      </w:r>
      <w:r w:rsidRPr="004B32E7">
        <w:rPr>
          <w:rFonts w:cs="Times New Roman"/>
          <w:sz w:val="24"/>
          <w:szCs w:val="24"/>
          <w:lang w:val="ro-RO"/>
        </w:rPr>
        <w:t xml:space="preserve"> (denumit</w:t>
      </w:r>
      <w:r w:rsidR="00AD1C75" w:rsidRPr="004B32E7">
        <w:rPr>
          <w:rFonts w:cs="Times New Roman"/>
          <w:sz w:val="24"/>
          <w:szCs w:val="24"/>
          <w:lang w:val="ro-RO"/>
        </w:rPr>
        <w:t>ă, în continuare, „Universitate, UVT</w:t>
      </w:r>
      <w:r w:rsidRPr="004B32E7">
        <w:rPr>
          <w:rFonts w:cs="Times New Roman"/>
          <w:sz w:val="24"/>
          <w:szCs w:val="24"/>
          <w:lang w:val="ro-RO"/>
        </w:rPr>
        <w:t>”) se angajează să asigure și să promoveze tratamentul egal al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i, în toate serviciile pe care le oferă și activită</w:t>
      </w:r>
      <w:r w:rsidRPr="004B32E7">
        <w:rPr>
          <w:rFonts w:cs="Cambria Math"/>
          <w:sz w:val="24"/>
          <w:szCs w:val="24"/>
          <w:lang w:val="ro-RO"/>
        </w:rPr>
        <w:t>ț</w:t>
      </w:r>
      <w:r w:rsidRPr="004B32E7">
        <w:rPr>
          <w:rFonts w:cs="Cambria"/>
          <w:sz w:val="24"/>
          <w:szCs w:val="24"/>
          <w:lang w:val="ro-RO"/>
        </w:rPr>
        <w:t>ile pe care le desfășoară.</w:t>
      </w:r>
    </w:p>
    <w:p w:rsidR="003428D8" w:rsidRPr="004B32E7" w:rsidRDefault="003428D8" w:rsidP="003428D8">
      <w:pPr>
        <w:ind w:left="360"/>
        <w:jc w:val="both"/>
        <w:rPr>
          <w:rFonts w:cs="Times New Roman"/>
          <w:sz w:val="24"/>
          <w:szCs w:val="24"/>
          <w:lang w:val="ro-RO"/>
        </w:rPr>
      </w:pPr>
      <w:r w:rsidRPr="004B32E7">
        <w:rPr>
          <w:rFonts w:cs="Times New Roman"/>
          <w:b/>
          <w:sz w:val="24"/>
          <w:szCs w:val="24"/>
          <w:lang w:val="ro-RO"/>
        </w:rPr>
        <w:t>I.2.</w:t>
      </w:r>
      <w:r w:rsidRPr="004B32E7">
        <w:rPr>
          <w:rFonts w:cs="Times New Roman"/>
          <w:sz w:val="24"/>
          <w:szCs w:val="24"/>
          <w:lang w:val="ro-RO"/>
        </w:rPr>
        <w:t xml:space="preserve"> Prezentul Cadru este elaborat pe baza prevederilor Legii educa</w:t>
      </w:r>
      <w:r w:rsidRPr="004B32E7">
        <w:rPr>
          <w:rFonts w:cs="Cambria Math"/>
          <w:sz w:val="24"/>
          <w:szCs w:val="24"/>
          <w:lang w:val="ro-RO"/>
        </w:rPr>
        <w:t>ț</w:t>
      </w:r>
      <w:r w:rsidRPr="004B32E7">
        <w:rPr>
          <w:rFonts w:cs="Cambria"/>
          <w:sz w:val="24"/>
          <w:szCs w:val="24"/>
          <w:lang w:val="ro-RO"/>
        </w:rPr>
        <w:t>iei na</w:t>
      </w:r>
      <w:r w:rsidRPr="004B32E7">
        <w:rPr>
          <w:rFonts w:cs="Cambria Math"/>
          <w:sz w:val="24"/>
          <w:szCs w:val="24"/>
          <w:lang w:val="ro-RO"/>
        </w:rPr>
        <w:t>ț</w:t>
      </w:r>
      <w:r w:rsidRPr="004B32E7">
        <w:rPr>
          <w:rFonts w:cs="Cambria"/>
          <w:sz w:val="24"/>
          <w:szCs w:val="24"/>
          <w:lang w:val="ro-RO"/>
        </w:rPr>
        <w:t>ionale nr.1 / 2011, Legii nr. 448/2006 privind protec</w:t>
      </w:r>
      <w:r w:rsidRPr="004B32E7">
        <w:rPr>
          <w:rFonts w:cs="Cambria Math"/>
          <w:sz w:val="24"/>
          <w:szCs w:val="24"/>
          <w:lang w:val="ro-RO"/>
        </w:rPr>
        <w:t>ț</w:t>
      </w:r>
      <w:r w:rsidRPr="004B32E7">
        <w:rPr>
          <w:rFonts w:cs="Cambria"/>
          <w:sz w:val="24"/>
          <w:szCs w:val="24"/>
          <w:lang w:val="ro-RO"/>
        </w:rPr>
        <w:t>ia și promovarea drepturilor persoanelor cu handicap, Conven</w:t>
      </w:r>
      <w:r w:rsidRPr="004B32E7">
        <w:rPr>
          <w:rFonts w:cs="Cambria Math"/>
          <w:sz w:val="24"/>
          <w:szCs w:val="24"/>
          <w:lang w:val="ro-RO"/>
        </w:rPr>
        <w:t>ț</w:t>
      </w:r>
      <w:r w:rsidRPr="004B32E7">
        <w:rPr>
          <w:rFonts w:cs="Cambria"/>
          <w:sz w:val="24"/>
          <w:szCs w:val="24"/>
          <w:lang w:val="ro-RO"/>
        </w:rPr>
        <w:t>iei ONU privind drepturile persoanelor cu dizabilită</w:t>
      </w:r>
      <w:r w:rsidRPr="004B32E7">
        <w:rPr>
          <w:rFonts w:cs="Cambria Math"/>
          <w:sz w:val="24"/>
          <w:szCs w:val="24"/>
          <w:lang w:val="ro-RO"/>
        </w:rPr>
        <w:t>ț</w:t>
      </w:r>
      <w:r w:rsidRPr="004B32E7">
        <w:rPr>
          <w:rFonts w:cs="Cambria"/>
          <w:sz w:val="24"/>
          <w:szCs w:val="24"/>
          <w:lang w:val="ro-RO"/>
        </w:rPr>
        <w:t>i și a Cartei universitare.</w:t>
      </w:r>
    </w:p>
    <w:p w:rsidR="003428D8" w:rsidRPr="004B32E7" w:rsidRDefault="003428D8" w:rsidP="003428D8">
      <w:pPr>
        <w:ind w:left="360"/>
        <w:jc w:val="both"/>
        <w:rPr>
          <w:rFonts w:cs="Times New Roman"/>
          <w:sz w:val="24"/>
          <w:szCs w:val="24"/>
          <w:lang w:val="ro-RO"/>
        </w:rPr>
      </w:pPr>
      <w:r w:rsidRPr="004B32E7">
        <w:rPr>
          <w:rFonts w:cs="Times New Roman"/>
          <w:b/>
          <w:sz w:val="24"/>
          <w:szCs w:val="24"/>
          <w:lang w:val="ro-RO"/>
        </w:rPr>
        <w:t>I.3.</w:t>
      </w:r>
      <w:r w:rsidRPr="004B32E7">
        <w:rPr>
          <w:rFonts w:cs="Times New Roman"/>
          <w:sz w:val="24"/>
          <w:szCs w:val="24"/>
          <w:lang w:val="ro-RO"/>
        </w:rPr>
        <w:t xml:space="preserve">  Principiile care stau la  baza prezentului Cadru sunt: </w:t>
      </w:r>
    </w:p>
    <w:p w:rsidR="003428D8" w:rsidRPr="004B32E7" w:rsidRDefault="003428D8" w:rsidP="003428D8">
      <w:pPr>
        <w:pStyle w:val="ListParagraph"/>
        <w:jc w:val="both"/>
        <w:rPr>
          <w:rFonts w:cs="Times New Roman"/>
          <w:sz w:val="24"/>
          <w:szCs w:val="24"/>
          <w:lang w:val="ro-RO"/>
        </w:rPr>
      </w:pPr>
    </w:p>
    <w:p w:rsidR="003428D8" w:rsidRPr="004B32E7" w:rsidRDefault="003428D8" w:rsidP="003428D8">
      <w:pPr>
        <w:pStyle w:val="ListParagraph"/>
        <w:numPr>
          <w:ilvl w:val="0"/>
          <w:numId w:val="13"/>
        </w:numPr>
        <w:spacing w:after="240" w:line="240" w:lineRule="auto"/>
        <w:jc w:val="both"/>
        <w:rPr>
          <w:rFonts w:cs="Times New Roman"/>
          <w:sz w:val="24"/>
          <w:szCs w:val="24"/>
          <w:lang w:val="ro-RO"/>
        </w:rPr>
      </w:pPr>
      <w:r w:rsidRPr="004B32E7">
        <w:rPr>
          <w:rFonts w:cs="Times New Roman"/>
          <w:b/>
          <w:sz w:val="24"/>
          <w:szCs w:val="24"/>
          <w:lang w:val="ro-RO"/>
        </w:rPr>
        <w:t>Incluziune</w:t>
      </w:r>
      <w:r w:rsidRPr="004B32E7">
        <w:rPr>
          <w:rFonts w:cs="Times New Roman"/>
          <w:sz w:val="24"/>
          <w:szCs w:val="24"/>
          <w:lang w:val="ro-RO"/>
        </w:rPr>
        <w:t xml:space="preserve"> – activită</w:t>
      </w:r>
      <w:r w:rsidRPr="004B32E7">
        <w:rPr>
          <w:rFonts w:cs="Cambria Math"/>
          <w:sz w:val="24"/>
          <w:szCs w:val="24"/>
          <w:lang w:val="ro-RO"/>
        </w:rPr>
        <w:t>ț</w:t>
      </w:r>
      <w:r w:rsidRPr="004B32E7">
        <w:rPr>
          <w:rFonts w:cs="Cambria"/>
          <w:sz w:val="24"/>
          <w:szCs w:val="24"/>
          <w:lang w:val="ro-RO"/>
        </w:rPr>
        <w:t>ile derulate de Universitate sunt concepute și implementate în așa fel încât să răspundă nevoilor tuturor studen</w:t>
      </w:r>
      <w:r w:rsidRPr="004B32E7">
        <w:rPr>
          <w:rFonts w:cs="Cambria Math"/>
          <w:sz w:val="24"/>
          <w:szCs w:val="24"/>
          <w:lang w:val="ro-RO"/>
        </w:rPr>
        <w:t>ț</w:t>
      </w:r>
      <w:r w:rsidRPr="004B32E7">
        <w:rPr>
          <w:rFonts w:cs="Cambria"/>
          <w:sz w:val="24"/>
          <w:szCs w:val="24"/>
          <w:lang w:val="ro-RO"/>
        </w:rPr>
        <w:t>ilor, inclusiv ale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i.</w:t>
      </w:r>
    </w:p>
    <w:p w:rsidR="003428D8" w:rsidRPr="004B32E7" w:rsidRDefault="003428D8" w:rsidP="003428D8">
      <w:pPr>
        <w:pStyle w:val="ListParagraph"/>
        <w:numPr>
          <w:ilvl w:val="0"/>
          <w:numId w:val="13"/>
        </w:numPr>
        <w:spacing w:after="240" w:line="240" w:lineRule="auto"/>
        <w:jc w:val="both"/>
        <w:rPr>
          <w:rFonts w:cs="Times New Roman"/>
          <w:sz w:val="24"/>
          <w:szCs w:val="24"/>
          <w:lang w:val="ro-RO"/>
        </w:rPr>
      </w:pPr>
      <w:r w:rsidRPr="004B32E7">
        <w:rPr>
          <w:rFonts w:cs="Times New Roman"/>
          <w:b/>
          <w:sz w:val="24"/>
          <w:szCs w:val="24"/>
          <w:lang w:val="ro-RO"/>
        </w:rPr>
        <w:t>Echitate</w:t>
      </w:r>
      <w:r w:rsidRPr="004B32E7">
        <w:rPr>
          <w:rFonts w:cs="Times New Roman"/>
          <w:sz w:val="24"/>
          <w:szCs w:val="24"/>
          <w:lang w:val="ro-RO"/>
        </w:rPr>
        <w:t xml:space="preserve"> – răspunsurile Universită</w:t>
      </w:r>
      <w:r w:rsidRPr="004B32E7">
        <w:rPr>
          <w:rFonts w:cs="Cambria Math"/>
          <w:sz w:val="24"/>
          <w:szCs w:val="24"/>
          <w:lang w:val="ro-RO"/>
        </w:rPr>
        <w:t>ț</w:t>
      </w:r>
      <w:r w:rsidRPr="004B32E7">
        <w:rPr>
          <w:rFonts w:cs="Cambria"/>
          <w:sz w:val="24"/>
          <w:szCs w:val="24"/>
          <w:lang w:val="ro-RO"/>
        </w:rPr>
        <w:t>ii la nevoile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i recunosc drepturile și obliga</w:t>
      </w:r>
      <w:r w:rsidRPr="004B32E7">
        <w:rPr>
          <w:rFonts w:cs="Cambria Math"/>
          <w:sz w:val="24"/>
          <w:szCs w:val="24"/>
          <w:lang w:val="ro-RO"/>
        </w:rPr>
        <w:t>ț</w:t>
      </w:r>
      <w:r w:rsidRPr="004B32E7">
        <w:rPr>
          <w:rFonts w:cs="Cambria"/>
          <w:sz w:val="24"/>
          <w:szCs w:val="24"/>
          <w:lang w:val="ro-RO"/>
        </w:rPr>
        <w:t>iile tuturor păr</w:t>
      </w:r>
      <w:r w:rsidRPr="004B32E7">
        <w:rPr>
          <w:rFonts w:cs="Cambria Math"/>
          <w:sz w:val="24"/>
          <w:szCs w:val="24"/>
          <w:lang w:val="ro-RO"/>
        </w:rPr>
        <w:t>ț</w:t>
      </w:r>
      <w:r w:rsidRPr="004B32E7">
        <w:rPr>
          <w:rFonts w:cs="Cambria"/>
          <w:sz w:val="24"/>
          <w:szCs w:val="24"/>
          <w:lang w:val="ro-RO"/>
        </w:rPr>
        <w:t>ilor implicate, iar solu</w:t>
      </w:r>
      <w:r w:rsidRPr="004B32E7">
        <w:rPr>
          <w:rFonts w:cs="Cambria Math"/>
          <w:sz w:val="24"/>
          <w:szCs w:val="24"/>
          <w:lang w:val="ro-RO"/>
        </w:rPr>
        <w:t>ț</w:t>
      </w:r>
      <w:r w:rsidRPr="004B32E7">
        <w:rPr>
          <w:rFonts w:cs="Cambria"/>
          <w:sz w:val="24"/>
          <w:szCs w:val="24"/>
          <w:lang w:val="ro-RO"/>
        </w:rPr>
        <w:t>iile oferite sunt echitabile pentru to</w:t>
      </w:r>
      <w:r w:rsidRPr="004B32E7">
        <w:rPr>
          <w:rFonts w:cs="Cambria Math"/>
          <w:sz w:val="24"/>
          <w:szCs w:val="24"/>
          <w:lang w:val="ro-RO"/>
        </w:rPr>
        <w:t>ț</w:t>
      </w:r>
      <w:r w:rsidRPr="004B32E7">
        <w:rPr>
          <w:rFonts w:cs="Cambria"/>
          <w:sz w:val="24"/>
          <w:szCs w:val="24"/>
          <w:lang w:val="ro-RO"/>
        </w:rPr>
        <w:t>i cei implica</w:t>
      </w:r>
      <w:r w:rsidRPr="004B32E7">
        <w:rPr>
          <w:rFonts w:cs="Cambria Math"/>
          <w:sz w:val="24"/>
          <w:szCs w:val="24"/>
          <w:lang w:val="ro-RO"/>
        </w:rPr>
        <w:t>ț</w:t>
      </w:r>
      <w:r w:rsidRPr="004B32E7">
        <w:rPr>
          <w:rFonts w:cs="Cambria"/>
          <w:sz w:val="24"/>
          <w:szCs w:val="24"/>
          <w:lang w:val="ro-RO"/>
        </w:rPr>
        <w:t>i.</w:t>
      </w:r>
    </w:p>
    <w:p w:rsidR="003428D8" w:rsidRPr="004B32E7" w:rsidRDefault="003428D8" w:rsidP="003428D8">
      <w:pPr>
        <w:pStyle w:val="ListParagraph"/>
        <w:numPr>
          <w:ilvl w:val="0"/>
          <w:numId w:val="13"/>
        </w:numPr>
        <w:spacing w:after="240" w:line="240" w:lineRule="auto"/>
        <w:jc w:val="both"/>
        <w:rPr>
          <w:rFonts w:cs="Times New Roman"/>
          <w:sz w:val="24"/>
          <w:szCs w:val="24"/>
          <w:lang w:val="ro-RO"/>
        </w:rPr>
      </w:pPr>
      <w:r w:rsidRPr="004B32E7">
        <w:rPr>
          <w:rFonts w:cs="Times New Roman"/>
          <w:b/>
          <w:sz w:val="24"/>
          <w:szCs w:val="24"/>
          <w:lang w:val="ro-RO"/>
        </w:rPr>
        <w:t>Comunicare explicită</w:t>
      </w:r>
      <w:r w:rsidRPr="004B32E7">
        <w:rPr>
          <w:rFonts w:cs="Times New Roman"/>
          <w:sz w:val="24"/>
          <w:szCs w:val="24"/>
          <w:lang w:val="ro-RO"/>
        </w:rPr>
        <w:t xml:space="preserve"> – toate politicile elaborate sub auspiciile prezentului Cadru trebuie să specifice clar drepturile și obliga</w:t>
      </w:r>
      <w:r w:rsidRPr="004B32E7">
        <w:rPr>
          <w:rFonts w:cs="Cambria Math"/>
          <w:sz w:val="24"/>
          <w:szCs w:val="24"/>
          <w:lang w:val="ro-RO"/>
        </w:rPr>
        <w:t>ț</w:t>
      </w:r>
      <w:r w:rsidRPr="004B32E7">
        <w:rPr>
          <w:rFonts w:cs="Cambria"/>
          <w:sz w:val="24"/>
          <w:szCs w:val="24"/>
          <w:lang w:val="ro-RO"/>
        </w:rPr>
        <w:t>iile studen</w:t>
      </w:r>
      <w:r w:rsidRPr="004B32E7">
        <w:rPr>
          <w:rFonts w:cs="Cambria Math"/>
          <w:sz w:val="24"/>
          <w:szCs w:val="24"/>
          <w:lang w:val="ro-RO"/>
        </w:rPr>
        <w:t>ț</w:t>
      </w:r>
      <w:r w:rsidRPr="004B32E7">
        <w:rPr>
          <w:rFonts w:cs="Cambria"/>
          <w:sz w:val="24"/>
          <w:szCs w:val="24"/>
          <w:lang w:val="ro-RO"/>
        </w:rPr>
        <w:t>ilor, personalului didactic și personalului administrativ în ceea ce privește adaptarea la cerin</w:t>
      </w:r>
      <w:r w:rsidRPr="004B32E7">
        <w:rPr>
          <w:rFonts w:cs="Cambria Math"/>
          <w:sz w:val="24"/>
          <w:szCs w:val="24"/>
          <w:lang w:val="ro-RO"/>
        </w:rPr>
        <w:t>ț</w:t>
      </w:r>
      <w:r w:rsidRPr="004B32E7">
        <w:rPr>
          <w:rFonts w:cs="Cambria"/>
          <w:sz w:val="24"/>
          <w:szCs w:val="24"/>
          <w:lang w:val="ro-RO"/>
        </w:rPr>
        <w:t>ele educa</w:t>
      </w:r>
      <w:r w:rsidRPr="004B32E7">
        <w:rPr>
          <w:rFonts w:cs="Cambria Math"/>
          <w:sz w:val="24"/>
          <w:szCs w:val="24"/>
          <w:lang w:val="ro-RO"/>
        </w:rPr>
        <w:t>ț</w:t>
      </w:r>
      <w:r w:rsidRPr="004B32E7">
        <w:rPr>
          <w:rFonts w:cs="Cambria"/>
          <w:sz w:val="24"/>
          <w:szCs w:val="24"/>
          <w:lang w:val="ro-RO"/>
        </w:rPr>
        <w:t>ionale speciale ale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i, procedurile după care a</w:t>
      </w:r>
      <w:r w:rsidRPr="004B32E7">
        <w:rPr>
          <w:rFonts w:cs="Times New Roman"/>
          <w:sz w:val="24"/>
          <w:szCs w:val="24"/>
          <w:lang w:val="ro-RO"/>
        </w:rPr>
        <w:t>ceste politici vor fi implementate și mecanismele pentru rezolvarea dezacordurilor.</w:t>
      </w:r>
    </w:p>
    <w:p w:rsidR="003428D8" w:rsidRPr="004B32E7" w:rsidRDefault="003428D8" w:rsidP="003428D8">
      <w:pPr>
        <w:pStyle w:val="ListParagraph"/>
        <w:numPr>
          <w:ilvl w:val="0"/>
          <w:numId w:val="13"/>
        </w:numPr>
        <w:spacing w:after="240" w:line="240" w:lineRule="auto"/>
        <w:jc w:val="both"/>
        <w:rPr>
          <w:rFonts w:cs="Times New Roman"/>
          <w:sz w:val="24"/>
          <w:szCs w:val="24"/>
          <w:lang w:val="ro-RO"/>
        </w:rPr>
      </w:pPr>
      <w:r w:rsidRPr="004B32E7">
        <w:rPr>
          <w:rFonts w:cs="Times New Roman"/>
          <w:b/>
          <w:sz w:val="24"/>
          <w:szCs w:val="24"/>
          <w:lang w:val="ro-RO"/>
        </w:rPr>
        <w:t>Sistemicitate</w:t>
      </w:r>
      <w:r w:rsidRPr="004B32E7">
        <w:rPr>
          <w:rFonts w:cs="Times New Roman"/>
          <w:sz w:val="24"/>
          <w:szCs w:val="24"/>
          <w:lang w:val="ro-RO"/>
        </w:rPr>
        <w:t xml:space="preserve"> – toate procesele de planificare, asigurare a calită</w:t>
      </w:r>
      <w:r w:rsidRPr="004B32E7">
        <w:rPr>
          <w:rFonts w:cs="Cambria Math"/>
          <w:sz w:val="24"/>
          <w:szCs w:val="24"/>
          <w:lang w:val="ro-RO"/>
        </w:rPr>
        <w:t>ț</w:t>
      </w:r>
      <w:r w:rsidRPr="004B32E7">
        <w:rPr>
          <w:rFonts w:cs="Cambria"/>
          <w:sz w:val="24"/>
          <w:szCs w:val="24"/>
          <w:lang w:val="ro-RO"/>
        </w:rPr>
        <w:t xml:space="preserve">ii și oferire de suport administrativ vor </w:t>
      </w:r>
      <w:r w:rsidRPr="004B32E7">
        <w:rPr>
          <w:rFonts w:cs="Cambria Math"/>
          <w:sz w:val="24"/>
          <w:szCs w:val="24"/>
          <w:lang w:val="ro-RO"/>
        </w:rPr>
        <w:t>ț</w:t>
      </w:r>
      <w:r w:rsidRPr="004B32E7">
        <w:rPr>
          <w:rFonts w:cs="Cambria"/>
          <w:sz w:val="24"/>
          <w:szCs w:val="24"/>
          <w:lang w:val="ro-RO"/>
        </w:rPr>
        <w:t>ine cont de nevoile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i.</w:t>
      </w:r>
    </w:p>
    <w:p w:rsidR="003428D8" w:rsidRPr="004B32E7" w:rsidRDefault="003428D8" w:rsidP="003428D8">
      <w:pPr>
        <w:pStyle w:val="ListParagraph"/>
        <w:numPr>
          <w:ilvl w:val="0"/>
          <w:numId w:val="13"/>
        </w:numPr>
        <w:spacing w:after="240" w:line="240" w:lineRule="auto"/>
        <w:jc w:val="both"/>
        <w:rPr>
          <w:rFonts w:cs="Times New Roman"/>
          <w:sz w:val="24"/>
          <w:szCs w:val="24"/>
          <w:lang w:val="ro-RO"/>
        </w:rPr>
      </w:pPr>
      <w:r w:rsidRPr="004B32E7">
        <w:rPr>
          <w:rFonts w:cs="Times New Roman"/>
          <w:b/>
          <w:sz w:val="24"/>
          <w:szCs w:val="24"/>
          <w:lang w:val="ro-RO"/>
        </w:rPr>
        <w:t>Respectarea drepturilor studen</w:t>
      </w:r>
      <w:r w:rsidRPr="004B32E7">
        <w:rPr>
          <w:rFonts w:cs="Cambria Math"/>
          <w:b/>
          <w:sz w:val="24"/>
          <w:szCs w:val="24"/>
          <w:lang w:val="ro-RO"/>
        </w:rPr>
        <w:t>ț</w:t>
      </w:r>
      <w:r w:rsidRPr="004B32E7">
        <w:rPr>
          <w:rFonts w:cs="Cambria"/>
          <w:b/>
          <w:sz w:val="24"/>
          <w:szCs w:val="24"/>
          <w:lang w:val="ro-RO"/>
        </w:rPr>
        <w:t>ilor</w:t>
      </w:r>
      <w:r w:rsidRPr="004B32E7">
        <w:rPr>
          <w:rFonts w:cs="Times New Roman"/>
          <w:sz w:val="24"/>
          <w:szCs w:val="24"/>
          <w:lang w:val="ro-RO"/>
        </w:rPr>
        <w:t xml:space="preserve"> – Universitatea se va asigura că toate interac</w:t>
      </w:r>
      <w:r w:rsidRPr="004B32E7">
        <w:rPr>
          <w:rFonts w:cs="Cambria Math"/>
          <w:sz w:val="24"/>
          <w:szCs w:val="24"/>
          <w:lang w:val="ro-RO"/>
        </w:rPr>
        <w:t>ț</w:t>
      </w:r>
      <w:r w:rsidRPr="004B32E7">
        <w:rPr>
          <w:rFonts w:cs="Cambria"/>
          <w:sz w:val="24"/>
          <w:szCs w:val="24"/>
          <w:lang w:val="ro-RO"/>
        </w:rPr>
        <w:t>iunile sale cu studen</w:t>
      </w:r>
      <w:r w:rsidRPr="004B32E7">
        <w:rPr>
          <w:rFonts w:cs="Cambria Math"/>
          <w:sz w:val="24"/>
          <w:szCs w:val="24"/>
          <w:lang w:val="ro-RO"/>
        </w:rPr>
        <w:t>ț</w:t>
      </w:r>
      <w:r w:rsidRPr="004B32E7">
        <w:rPr>
          <w:rFonts w:cs="Cambria"/>
          <w:sz w:val="24"/>
          <w:szCs w:val="24"/>
          <w:lang w:val="ro-RO"/>
        </w:rPr>
        <w:t>ii cu dizabilită</w:t>
      </w:r>
      <w:r w:rsidRPr="004B32E7">
        <w:rPr>
          <w:rFonts w:cs="Cambria Math"/>
          <w:sz w:val="24"/>
          <w:szCs w:val="24"/>
          <w:lang w:val="ro-RO"/>
        </w:rPr>
        <w:t>ț</w:t>
      </w:r>
      <w:r w:rsidRPr="004B32E7">
        <w:rPr>
          <w:rFonts w:cs="Cambria"/>
          <w:sz w:val="24"/>
          <w:szCs w:val="24"/>
          <w:lang w:val="ro-RO"/>
        </w:rPr>
        <w:t>i respectă drepturile acestora la demnitate, confiden</w:t>
      </w:r>
      <w:r w:rsidRPr="004B32E7">
        <w:rPr>
          <w:rFonts w:cs="Cambria Math"/>
          <w:sz w:val="24"/>
          <w:szCs w:val="24"/>
          <w:lang w:val="ro-RO"/>
        </w:rPr>
        <w:t>ț</w:t>
      </w:r>
      <w:r w:rsidRPr="004B32E7">
        <w:rPr>
          <w:rFonts w:cs="Cambria"/>
          <w:sz w:val="24"/>
          <w:szCs w:val="24"/>
          <w:lang w:val="ro-RO"/>
        </w:rPr>
        <w:t>ialitate și echitate.</w:t>
      </w:r>
    </w:p>
    <w:p w:rsidR="003428D8" w:rsidRPr="004B32E7" w:rsidRDefault="003428D8" w:rsidP="003428D8">
      <w:pPr>
        <w:pStyle w:val="ListParagraph"/>
        <w:numPr>
          <w:ilvl w:val="0"/>
          <w:numId w:val="13"/>
        </w:numPr>
        <w:spacing w:after="240" w:line="240" w:lineRule="auto"/>
        <w:jc w:val="both"/>
        <w:rPr>
          <w:rFonts w:cs="Times New Roman"/>
          <w:sz w:val="24"/>
          <w:szCs w:val="24"/>
          <w:lang w:val="ro-RO"/>
        </w:rPr>
      </w:pPr>
      <w:r w:rsidRPr="004B32E7">
        <w:rPr>
          <w:rFonts w:cs="Times New Roman"/>
          <w:b/>
          <w:sz w:val="24"/>
          <w:szCs w:val="24"/>
          <w:lang w:val="ro-RO"/>
        </w:rPr>
        <w:t>Consultare</w:t>
      </w:r>
      <w:r w:rsidRPr="004B32E7">
        <w:rPr>
          <w:rFonts w:cs="Times New Roman"/>
          <w:sz w:val="24"/>
          <w:szCs w:val="24"/>
          <w:lang w:val="ro-RO"/>
        </w:rPr>
        <w:t xml:space="preserve"> – studen</w:t>
      </w:r>
      <w:r w:rsidRPr="004B32E7">
        <w:rPr>
          <w:rFonts w:cs="Cambria Math"/>
          <w:sz w:val="24"/>
          <w:szCs w:val="24"/>
          <w:lang w:val="ro-RO"/>
        </w:rPr>
        <w:t>ț</w:t>
      </w:r>
      <w:r w:rsidRPr="004B32E7">
        <w:rPr>
          <w:rFonts w:cs="Cambria"/>
          <w:sz w:val="24"/>
          <w:szCs w:val="24"/>
          <w:lang w:val="ro-RO"/>
        </w:rPr>
        <w:t>ii cu dizabilită</w:t>
      </w:r>
      <w:r w:rsidRPr="004B32E7">
        <w:rPr>
          <w:rFonts w:cs="Cambria Math"/>
          <w:sz w:val="24"/>
          <w:szCs w:val="24"/>
          <w:lang w:val="ro-RO"/>
        </w:rPr>
        <w:t>ț</w:t>
      </w:r>
      <w:r w:rsidRPr="004B32E7">
        <w:rPr>
          <w:rFonts w:cs="Cambria"/>
          <w:sz w:val="24"/>
          <w:szCs w:val="24"/>
          <w:lang w:val="ro-RO"/>
        </w:rPr>
        <w:t>i vor fi implica</w:t>
      </w:r>
      <w:r w:rsidRPr="004B32E7">
        <w:rPr>
          <w:rFonts w:cs="Cambria Math"/>
          <w:sz w:val="24"/>
          <w:szCs w:val="24"/>
          <w:lang w:val="ro-RO"/>
        </w:rPr>
        <w:t>ț</w:t>
      </w:r>
      <w:r w:rsidRPr="004B32E7">
        <w:rPr>
          <w:rFonts w:cs="Cambria"/>
          <w:sz w:val="24"/>
          <w:szCs w:val="24"/>
          <w:lang w:val="ro-RO"/>
        </w:rPr>
        <w:t>i în planificare</w:t>
      </w:r>
      <w:r w:rsidRPr="004B32E7">
        <w:rPr>
          <w:rFonts w:cs="Times New Roman"/>
          <w:sz w:val="24"/>
          <w:szCs w:val="24"/>
          <w:lang w:val="ro-RO"/>
        </w:rPr>
        <w:t>a și evaluarea strategiilor de predare-învă</w:t>
      </w:r>
      <w:r w:rsidRPr="004B32E7">
        <w:rPr>
          <w:rFonts w:cs="Cambria Math"/>
          <w:sz w:val="24"/>
          <w:szCs w:val="24"/>
          <w:lang w:val="ro-RO"/>
        </w:rPr>
        <w:t>ț</w:t>
      </w:r>
      <w:r w:rsidRPr="004B32E7">
        <w:rPr>
          <w:rFonts w:cs="Cambria"/>
          <w:sz w:val="24"/>
          <w:szCs w:val="24"/>
          <w:lang w:val="ro-RO"/>
        </w:rPr>
        <w:t>are, precum și în procesul de furnizare a adaptărilor rezonabile care le sunt necesare.</w:t>
      </w:r>
    </w:p>
    <w:p w:rsidR="003428D8" w:rsidRPr="004B32E7" w:rsidRDefault="003428D8" w:rsidP="003428D8">
      <w:pPr>
        <w:pStyle w:val="ListParagraph"/>
        <w:numPr>
          <w:ilvl w:val="0"/>
          <w:numId w:val="13"/>
        </w:numPr>
        <w:spacing w:after="240" w:line="240" w:lineRule="auto"/>
        <w:jc w:val="both"/>
        <w:rPr>
          <w:rFonts w:cs="Times New Roman"/>
          <w:sz w:val="24"/>
          <w:szCs w:val="24"/>
          <w:lang w:val="ro-RO"/>
        </w:rPr>
      </w:pPr>
      <w:r w:rsidRPr="004B32E7">
        <w:rPr>
          <w:rFonts w:cs="Times New Roman"/>
          <w:b/>
          <w:sz w:val="24"/>
          <w:szCs w:val="24"/>
          <w:lang w:val="ro-RO"/>
        </w:rPr>
        <w:t>Asigurare de resurse</w:t>
      </w:r>
      <w:r w:rsidRPr="004B32E7">
        <w:rPr>
          <w:rFonts w:cs="Times New Roman"/>
          <w:sz w:val="24"/>
          <w:szCs w:val="24"/>
          <w:lang w:val="ro-RO"/>
        </w:rPr>
        <w:t xml:space="preserve"> – Universitatea va furniza resursele adecvate pentru a oferi servicii și medii de învă</w:t>
      </w:r>
      <w:r w:rsidRPr="004B32E7">
        <w:rPr>
          <w:rFonts w:cs="Cambria Math"/>
          <w:sz w:val="24"/>
          <w:szCs w:val="24"/>
          <w:lang w:val="ro-RO"/>
        </w:rPr>
        <w:t>ț</w:t>
      </w:r>
      <w:r w:rsidRPr="004B32E7">
        <w:rPr>
          <w:rFonts w:cs="Cambria"/>
          <w:sz w:val="24"/>
          <w:szCs w:val="24"/>
          <w:lang w:val="ro-RO"/>
        </w:rPr>
        <w:t xml:space="preserve">are adaptate la </w:t>
      </w:r>
      <w:r w:rsidRPr="004B32E7">
        <w:rPr>
          <w:rFonts w:cs="Times New Roman"/>
          <w:sz w:val="24"/>
          <w:szCs w:val="24"/>
          <w:lang w:val="ro-RO"/>
        </w:rPr>
        <w:t>nevoile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i.</w:t>
      </w:r>
    </w:p>
    <w:p w:rsidR="003428D8" w:rsidRPr="004B32E7" w:rsidRDefault="003428D8" w:rsidP="003428D8">
      <w:pPr>
        <w:pStyle w:val="ListParagraph"/>
        <w:jc w:val="both"/>
        <w:rPr>
          <w:rFonts w:cs="Times New Roman"/>
          <w:sz w:val="24"/>
          <w:szCs w:val="24"/>
          <w:lang w:val="ro-RO"/>
        </w:rPr>
      </w:pPr>
    </w:p>
    <w:p w:rsidR="003428D8" w:rsidRPr="004B32E7" w:rsidRDefault="003428D8" w:rsidP="003428D8">
      <w:pPr>
        <w:jc w:val="both"/>
        <w:rPr>
          <w:rFonts w:cs="Times New Roman"/>
          <w:sz w:val="24"/>
          <w:szCs w:val="24"/>
          <w:lang w:val="ro-RO"/>
        </w:rPr>
      </w:pPr>
      <w:r w:rsidRPr="004B32E7">
        <w:rPr>
          <w:rFonts w:cs="Times New Roman"/>
          <w:b/>
          <w:sz w:val="24"/>
          <w:szCs w:val="24"/>
          <w:lang w:val="ro-RO"/>
        </w:rPr>
        <w:lastRenderedPageBreak/>
        <w:t>I.4.</w:t>
      </w:r>
      <w:r w:rsidRPr="004B32E7">
        <w:rPr>
          <w:rFonts w:cs="Times New Roman"/>
          <w:sz w:val="24"/>
          <w:szCs w:val="24"/>
          <w:lang w:val="ro-RO"/>
        </w:rPr>
        <w:t xml:space="preserve"> Prezentul Cadru se aplică atât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i înmatricula</w:t>
      </w:r>
      <w:r w:rsidRPr="004B32E7">
        <w:rPr>
          <w:rFonts w:cs="Cambria Math"/>
          <w:sz w:val="24"/>
          <w:szCs w:val="24"/>
          <w:lang w:val="ro-RO"/>
        </w:rPr>
        <w:t>ț</w:t>
      </w:r>
      <w:r w:rsidRPr="004B32E7">
        <w:rPr>
          <w:rFonts w:cs="Cambria"/>
          <w:sz w:val="24"/>
          <w:szCs w:val="24"/>
          <w:lang w:val="ro-RO"/>
        </w:rPr>
        <w:t>i, cât și viitorilor studen</w:t>
      </w:r>
      <w:r w:rsidRPr="004B32E7">
        <w:rPr>
          <w:rFonts w:cs="Cambria Math"/>
          <w:sz w:val="24"/>
          <w:szCs w:val="24"/>
          <w:lang w:val="ro-RO"/>
        </w:rPr>
        <w:t>ț</w:t>
      </w:r>
      <w:r w:rsidRPr="004B32E7">
        <w:rPr>
          <w:rFonts w:cs="Cambria"/>
          <w:sz w:val="24"/>
          <w:szCs w:val="24"/>
          <w:lang w:val="ro-RO"/>
        </w:rPr>
        <w:t>i cu dizabilită</w:t>
      </w:r>
      <w:r w:rsidRPr="004B32E7">
        <w:rPr>
          <w:rFonts w:cs="Cambria Math"/>
          <w:sz w:val="24"/>
          <w:szCs w:val="24"/>
          <w:lang w:val="ro-RO"/>
        </w:rPr>
        <w:t>ț</w:t>
      </w:r>
      <w:r w:rsidRPr="004B32E7">
        <w:rPr>
          <w:rFonts w:cs="Cambria"/>
          <w:sz w:val="24"/>
          <w:szCs w:val="24"/>
          <w:lang w:val="ro-RO"/>
        </w:rPr>
        <w:t>i ai Universită</w:t>
      </w:r>
      <w:r w:rsidRPr="004B32E7">
        <w:rPr>
          <w:rFonts w:cs="Cambria Math"/>
          <w:sz w:val="24"/>
          <w:szCs w:val="24"/>
          <w:lang w:val="ro-RO"/>
        </w:rPr>
        <w:t>ț</w:t>
      </w:r>
      <w:r w:rsidRPr="004B32E7">
        <w:rPr>
          <w:rFonts w:cs="Cambria"/>
          <w:sz w:val="24"/>
          <w:szCs w:val="24"/>
          <w:lang w:val="ro-RO"/>
        </w:rPr>
        <w:t>ii, și vizează toate componentele organizatorice ale institu</w:t>
      </w:r>
      <w:r w:rsidRPr="004B32E7">
        <w:rPr>
          <w:rFonts w:cs="Cambria Math"/>
          <w:sz w:val="24"/>
          <w:szCs w:val="24"/>
          <w:lang w:val="ro-RO"/>
        </w:rPr>
        <w:t>ț</w:t>
      </w:r>
      <w:r w:rsidRPr="004B32E7">
        <w:rPr>
          <w:rFonts w:cs="Cambria"/>
          <w:sz w:val="24"/>
          <w:szCs w:val="24"/>
          <w:lang w:val="ro-RO"/>
        </w:rPr>
        <w:t>iei de învă</w:t>
      </w:r>
      <w:r w:rsidRPr="004B32E7">
        <w:rPr>
          <w:rFonts w:cs="Cambria Math"/>
          <w:sz w:val="24"/>
          <w:szCs w:val="24"/>
          <w:lang w:val="ro-RO"/>
        </w:rPr>
        <w:t>ț</w:t>
      </w:r>
      <w:r w:rsidRPr="004B32E7">
        <w:rPr>
          <w:rFonts w:cs="Cambria"/>
          <w:sz w:val="24"/>
          <w:szCs w:val="24"/>
          <w:lang w:val="ro-RO"/>
        </w:rPr>
        <w:t>ământ sup</w:t>
      </w:r>
      <w:r w:rsidRPr="004B32E7">
        <w:rPr>
          <w:rFonts w:cs="Times New Roman"/>
          <w:sz w:val="24"/>
          <w:szCs w:val="24"/>
          <w:lang w:val="ro-RO"/>
        </w:rPr>
        <w:t>erior.</w:t>
      </w:r>
    </w:p>
    <w:p w:rsidR="003428D8" w:rsidRPr="004B32E7" w:rsidRDefault="003428D8" w:rsidP="003428D8">
      <w:pPr>
        <w:ind w:left="360"/>
        <w:jc w:val="both"/>
        <w:rPr>
          <w:rFonts w:cs="Times New Roman"/>
          <w:sz w:val="24"/>
          <w:szCs w:val="24"/>
          <w:lang w:val="ro-RO"/>
        </w:rPr>
      </w:pPr>
    </w:p>
    <w:p w:rsidR="003428D8" w:rsidRPr="004B32E7" w:rsidRDefault="00AD1C75" w:rsidP="00AD1C75">
      <w:pPr>
        <w:pStyle w:val="Heading2"/>
        <w:rPr>
          <w:rFonts w:asciiTheme="minorHAnsi" w:hAnsiTheme="minorHAnsi" w:cs="Times New Roman"/>
          <w:lang w:val="ro-RO"/>
        </w:rPr>
      </w:pPr>
      <w:r w:rsidRPr="004B32E7">
        <w:rPr>
          <w:rFonts w:asciiTheme="minorHAnsi" w:hAnsiTheme="minorHAnsi" w:cs="Times New Roman"/>
          <w:lang w:val="ro-RO"/>
        </w:rPr>
        <w:t xml:space="preserve">II. </w:t>
      </w:r>
      <w:r w:rsidR="003428D8" w:rsidRPr="004B32E7">
        <w:rPr>
          <w:rFonts w:asciiTheme="minorHAnsi" w:hAnsiTheme="minorHAnsi" w:cs="Times New Roman"/>
          <w:lang w:val="ro-RO"/>
        </w:rPr>
        <w:t>Defini</w:t>
      </w:r>
      <w:r w:rsidR="003428D8" w:rsidRPr="004B32E7">
        <w:rPr>
          <w:rFonts w:asciiTheme="minorHAnsi" w:hAnsiTheme="minorHAnsi" w:cs="Cambria Math"/>
          <w:lang w:val="ro-RO"/>
        </w:rPr>
        <w:t>ț</w:t>
      </w:r>
      <w:r w:rsidR="003428D8" w:rsidRPr="004B32E7">
        <w:rPr>
          <w:rFonts w:asciiTheme="minorHAnsi" w:hAnsiTheme="minorHAnsi" w:cs="Cambria"/>
          <w:lang w:val="ro-RO"/>
        </w:rPr>
        <w:t>ii</w:t>
      </w:r>
    </w:p>
    <w:p w:rsidR="003428D8" w:rsidRPr="004B32E7" w:rsidRDefault="003428D8" w:rsidP="003428D8">
      <w:pPr>
        <w:ind w:left="360"/>
        <w:jc w:val="both"/>
        <w:rPr>
          <w:rFonts w:cs="Times New Roman"/>
          <w:sz w:val="24"/>
          <w:szCs w:val="24"/>
          <w:lang w:val="ro-RO"/>
        </w:rPr>
      </w:pPr>
      <w:r w:rsidRPr="004B32E7">
        <w:rPr>
          <w:rFonts w:cs="Times New Roman"/>
          <w:b/>
          <w:sz w:val="24"/>
          <w:szCs w:val="24"/>
          <w:lang w:val="ro-RO"/>
        </w:rPr>
        <w:t>Studen</w:t>
      </w:r>
      <w:r w:rsidRPr="004B32E7">
        <w:rPr>
          <w:rFonts w:cs="Cambria Math"/>
          <w:b/>
          <w:sz w:val="24"/>
          <w:szCs w:val="24"/>
          <w:lang w:val="ro-RO"/>
        </w:rPr>
        <w:t>ț</w:t>
      </w:r>
      <w:r w:rsidRPr="004B32E7">
        <w:rPr>
          <w:rFonts w:cs="Cambria"/>
          <w:b/>
          <w:sz w:val="24"/>
          <w:szCs w:val="24"/>
          <w:lang w:val="ro-RO"/>
        </w:rPr>
        <w:t>i cu dizabilită</w:t>
      </w:r>
      <w:r w:rsidRPr="004B32E7">
        <w:rPr>
          <w:rFonts w:cs="Cambria Math"/>
          <w:b/>
          <w:sz w:val="24"/>
          <w:szCs w:val="24"/>
          <w:lang w:val="ro-RO"/>
        </w:rPr>
        <w:t>ț</w:t>
      </w:r>
      <w:r w:rsidRPr="004B32E7">
        <w:rPr>
          <w:rFonts w:cs="Cambria"/>
          <w:b/>
          <w:sz w:val="24"/>
          <w:szCs w:val="24"/>
          <w:lang w:val="ro-RO"/>
        </w:rPr>
        <w:t>i</w:t>
      </w:r>
      <w:r w:rsidRPr="004B32E7">
        <w:rPr>
          <w:rFonts w:cs="Times New Roman"/>
          <w:sz w:val="24"/>
          <w:szCs w:val="24"/>
          <w:lang w:val="ro-RO"/>
        </w:rPr>
        <w:t xml:space="preserve"> – studen</w:t>
      </w:r>
      <w:r w:rsidRPr="004B32E7">
        <w:rPr>
          <w:rFonts w:cs="Cambria Math"/>
          <w:sz w:val="24"/>
          <w:szCs w:val="24"/>
          <w:lang w:val="ro-RO"/>
        </w:rPr>
        <w:t>ț</w:t>
      </w:r>
      <w:r w:rsidRPr="004B32E7">
        <w:rPr>
          <w:rFonts w:cs="Cambria"/>
          <w:sz w:val="24"/>
          <w:szCs w:val="24"/>
          <w:lang w:val="ro-RO"/>
        </w:rPr>
        <w:t>i care, din cauza unor afec</w:t>
      </w:r>
      <w:r w:rsidRPr="004B32E7">
        <w:rPr>
          <w:rFonts w:cs="Cambria Math"/>
          <w:sz w:val="24"/>
          <w:szCs w:val="24"/>
          <w:lang w:val="ro-RO"/>
        </w:rPr>
        <w:t>ț</w:t>
      </w:r>
      <w:r w:rsidRPr="004B32E7">
        <w:rPr>
          <w:rFonts w:cs="Cambria"/>
          <w:sz w:val="24"/>
          <w:szCs w:val="24"/>
          <w:lang w:val="ro-RO"/>
        </w:rPr>
        <w:t>iuni</w:t>
      </w:r>
      <w:r w:rsidR="008A19C7" w:rsidRPr="004B32E7">
        <w:rPr>
          <w:rFonts w:cs="Times New Roman"/>
          <w:sz w:val="24"/>
          <w:szCs w:val="24"/>
          <w:lang w:val="ro-RO"/>
        </w:rPr>
        <w:t xml:space="preserve"> fizice, senzoriale, psihice, mintale și/</w:t>
      </w:r>
      <w:r w:rsidRPr="004B32E7">
        <w:rPr>
          <w:rFonts w:cs="Times New Roman"/>
          <w:sz w:val="24"/>
          <w:szCs w:val="24"/>
          <w:lang w:val="ro-RO"/>
        </w:rPr>
        <w:t>sau asoc</w:t>
      </w:r>
      <w:r w:rsidR="00AD1C75" w:rsidRPr="004B32E7">
        <w:rPr>
          <w:rFonts w:cs="Times New Roman"/>
          <w:sz w:val="24"/>
          <w:szCs w:val="24"/>
          <w:lang w:val="ro-RO"/>
        </w:rPr>
        <w:t xml:space="preserve">iate, temporare sau permanente, </w:t>
      </w:r>
      <w:r w:rsidRPr="004B32E7">
        <w:rPr>
          <w:rFonts w:cs="Times New Roman"/>
          <w:sz w:val="24"/>
          <w:szCs w:val="24"/>
          <w:lang w:val="ro-RO"/>
        </w:rPr>
        <w:t>necesită măsuri speciale care să le faciliteze ac</w:t>
      </w:r>
      <w:r w:rsidR="00AD1C75" w:rsidRPr="004B32E7">
        <w:rPr>
          <w:rFonts w:cs="Times New Roman"/>
          <w:sz w:val="24"/>
          <w:szCs w:val="24"/>
          <w:lang w:val="ro-RO"/>
        </w:rPr>
        <w:t>c</w:t>
      </w:r>
      <w:r w:rsidRPr="004B32E7">
        <w:rPr>
          <w:rFonts w:cs="Times New Roman"/>
          <w:sz w:val="24"/>
          <w:szCs w:val="24"/>
          <w:lang w:val="ro-RO"/>
        </w:rPr>
        <w:t>esul egal la totalitatea spa</w:t>
      </w:r>
      <w:r w:rsidRPr="004B32E7">
        <w:rPr>
          <w:rFonts w:cs="Cambria Math"/>
          <w:sz w:val="24"/>
          <w:szCs w:val="24"/>
          <w:lang w:val="ro-RO"/>
        </w:rPr>
        <w:t>ț</w:t>
      </w:r>
      <w:r w:rsidRPr="004B32E7">
        <w:rPr>
          <w:rFonts w:cs="Cambria"/>
          <w:sz w:val="24"/>
          <w:szCs w:val="24"/>
          <w:lang w:val="ro-RO"/>
        </w:rPr>
        <w:t>iilor un</w:t>
      </w:r>
      <w:r w:rsidRPr="004B32E7">
        <w:rPr>
          <w:rFonts w:cs="Times New Roman"/>
          <w:sz w:val="24"/>
          <w:szCs w:val="24"/>
          <w:lang w:val="ro-RO"/>
        </w:rPr>
        <w:t>iversitare și/sau la activită</w:t>
      </w:r>
      <w:r w:rsidRPr="004B32E7">
        <w:rPr>
          <w:rFonts w:cs="Cambria Math"/>
          <w:sz w:val="24"/>
          <w:szCs w:val="24"/>
          <w:lang w:val="ro-RO"/>
        </w:rPr>
        <w:t>ț</w:t>
      </w:r>
      <w:r w:rsidRPr="004B32E7">
        <w:rPr>
          <w:rFonts w:cs="Cambria"/>
          <w:sz w:val="24"/>
          <w:szCs w:val="24"/>
          <w:lang w:val="ro-RO"/>
        </w:rPr>
        <w:t>ile academice, sociale și culturale desfășurate de Universitate.</w:t>
      </w:r>
    </w:p>
    <w:p w:rsidR="003428D8" w:rsidRPr="004B32E7" w:rsidRDefault="003428D8" w:rsidP="003428D8">
      <w:pPr>
        <w:ind w:left="360"/>
        <w:jc w:val="both"/>
        <w:rPr>
          <w:rFonts w:cs="Times New Roman"/>
          <w:sz w:val="24"/>
          <w:szCs w:val="24"/>
          <w:lang w:val="ro-RO"/>
        </w:rPr>
      </w:pPr>
      <w:r w:rsidRPr="004B32E7">
        <w:rPr>
          <w:rFonts w:cs="Times New Roman"/>
          <w:b/>
          <w:sz w:val="24"/>
          <w:szCs w:val="24"/>
          <w:lang w:val="ro-RO"/>
        </w:rPr>
        <w:t>Adaptare rezonabilă</w:t>
      </w:r>
      <w:r w:rsidRPr="004B32E7">
        <w:rPr>
          <w:rFonts w:cs="Times New Roman"/>
          <w:sz w:val="24"/>
          <w:szCs w:val="24"/>
          <w:lang w:val="ro-RO"/>
        </w:rPr>
        <w:t xml:space="preserve"> – modificare necesară și adecvată în mediul academic care nu presupune un efort dispropor</w:t>
      </w:r>
      <w:r w:rsidRPr="004B32E7">
        <w:rPr>
          <w:rFonts w:cs="Cambria Math"/>
          <w:sz w:val="24"/>
          <w:szCs w:val="24"/>
          <w:lang w:val="ro-RO"/>
        </w:rPr>
        <w:t>ț</w:t>
      </w:r>
      <w:r w:rsidRPr="004B32E7">
        <w:rPr>
          <w:rFonts w:cs="Cambria"/>
          <w:sz w:val="24"/>
          <w:szCs w:val="24"/>
          <w:lang w:val="ro-RO"/>
        </w:rPr>
        <w:t>ionat sau nejustificat din partea Universită</w:t>
      </w:r>
      <w:r w:rsidRPr="004B32E7">
        <w:rPr>
          <w:rFonts w:cs="Cambria Math"/>
          <w:sz w:val="24"/>
          <w:szCs w:val="24"/>
          <w:lang w:val="ro-RO"/>
        </w:rPr>
        <w:t>ț</w:t>
      </w:r>
      <w:r w:rsidRPr="004B32E7">
        <w:rPr>
          <w:rFonts w:cs="Cambria"/>
          <w:sz w:val="24"/>
          <w:szCs w:val="24"/>
          <w:lang w:val="ro-RO"/>
        </w:rPr>
        <w:t xml:space="preserve">ii și </w:t>
      </w:r>
      <w:r w:rsidRPr="004B32E7">
        <w:rPr>
          <w:rFonts w:cs="Times New Roman"/>
          <w:sz w:val="24"/>
          <w:szCs w:val="24"/>
          <w:lang w:val="ro-RO"/>
        </w:rPr>
        <w:t>care permite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i să aibă acces egal la la totalitatea spa</w:t>
      </w:r>
      <w:r w:rsidRPr="004B32E7">
        <w:rPr>
          <w:rFonts w:cs="Cambria Math"/>
          <w:sz w:val="24"/>
          <w:szCs w:val="24"/>
          <w:lang w:val="ro-RO"/>
        </w:rPr>
        <w:t>ț</w:t>
      </w:r>
      <w:r w:rsidRPr="004B32E7">
        <w:rPr>
          <w:rFonts w:cs="Cambria"/>
          <w:sz w:val="24"/>
          <w:szCs w:val="24"/>
          <w:lang w:val="ro-RO"/>
        </w:rPr>
        <w:t>iilor universitare și/sau la activită</w:t>
      </w:r>
      <w:r w:rsidRPr="004B32E7">
        <w:rPr>
          <w:rFonts w:cs="Cambria Math"/>
          <w:sz w:val="24"/>
          <w:szCs w:val="24"/>
          <w:lang w:val="ro-RO"/>
        </w:rPr>
        <w:t>ț</w:t>
      </w:r>
      <w:r w:rsidRPr="004B32E7">
        <w:rPr>
          <w:rFonts w:cs="Cambria"/>
          <w:sz w:val="24"/>
          <w:szCs w:val="24"/>
          <w:lang w:val="ro-RO"/>
        </w:rPr>
        <w:t>ile academice, sociale și culturale desfășurate de Universitate.</w:t>
      </w:r>
    </w:p>
    <w:p w:rsidR="003428D8" w:rsidRPr="004B32E7" w:rsidRDefault="003428D8" w:rsidP="003428D8">
      <w:pPr>
        <w:ind w:left="360"/>
        <w:jc w:val="both"/>
        <w:rPr>
          <w:rFonts w:cs="Times New Roman"/>
          <w:sz w:val="24"/>
          <w:szCs w:val="24"/>
          <w:lang w:val="ro-RO"/>
        </w:rPr>
      </w:pPr>
      <w:r w:rsidRPr="004B32E7">
        <w:rPr>
          <w:rFonts w:cs="Times New Roman"/>
          <w:b/>
          <w:sz w:val="24"/>
          <w:szCs w:val="24"/>
          <w:lang w:val="ro-RO"/>
        </w:rPr>
        <w:t>Efort nejustificat / dispropor</w:t>
      </w:r>
      <w:r w:rsidRPr="004B32E7">
        <w:rPr>
          <w:rFonts w:cs="Cambria Math"/>
          <w:b/>
          <w:sz w:val="24"/>
          <w:szCs w:val="24"/>
          <w:lang w:val="ro-RO"/>
        </w:rPr>
        <w:t>ț</w:t>
      </w:r>
      <w:r w:rsidRPr="004B32E7">
        <w:rPr>
          <w:rFonts w:cs="Cambria"/>
          <w:b/>
          <w:sz w:val="24"/>
          <w:szCs w:val="24"/>
          <w:lang w:val="ro-RO"/>
        </w:rPr>
        <w:t>ionat</w:t>
      </w:r>
      <w:r w:rsidRPr="004B32E7">
        <w:rPr>
          <w:rFonts w:cs="Times New Roman"/>
          <w:sz w:val="24"/>
          <w:szCs w:val="24"/>
          <w:lang w:val="ro-RO"/>
        </w:rPr>
        <w:t xml:space="preserve"> – orice adaptare care:</w:t>
      </w:r>
    </w:p>
    <w:p w:rsidR="003428D8" w:rsidRPr="004B32E7" w:rsidRDefault="003428D8" w:rsidP="003428D8">
      <w:pPr>
        <w:pStyle w:val="ListParagraph"/>
        <w:numPr>
          <w:ilvl w:val="0"/>
          <w:numId w:val="14"/>
        </w:numPr>
        <w:spacing w:line="276" w:lineRule="auto"/>
        <w:jc w:val="both"/>
        <w:rPr>
          <w:rFonts w:cs="Times New Roman"/>
          <w:sz w:val="24"/>
          <w:szCs w:val="24"/>
          <w:lang w:val="ro-RO"/>
        </w:rPr>
      </w:pPr>
      <w:r w:rsidRPr="004B32E7">
        <w:rPr>
          <w:rFonts w:cs="Times New Roman"/>
          <w:sz w:val="24"/>
          <w:szCs w:val="24"/>
          <w:lang w:val="ro-RO"/>
        </w:rPr>
        <w:t>ar afecta considerabil sau ar schimba natura programului de studii sau a cursurilor / seminariilor;</w:t>
      </w:r>
    </w:p>
    <w:p w:rsidR="003428D8" w:rsidRPr="004B32E7" w:rsidRDefault="003428D8" w:rsidP="003428D8">
      <w:pPr>
        <w:pStyle w:val="ListParagraph"/>
        <w:numPr>
          <w:ilvl w:val="0"/>
          <w:numId w:val="14"/>
        </w:numPr>
        <w:spacing w:line="276" w:lineRule="auto"/>
        <w:jc w:val="both"/>
        <w:rPr>
          <w:rFonts w:cs="Times New Roman"/>
          <w:sz w:val="24"/>
          <w:szCs w:val="24"/>
          <w:lang w:val="ro-RO"/>
        </w:rPr>
      </w:pPr>
      <w:r w:rsidRPr="004B32E7">
        <w:rPr>
          <w:rFonts w:cs="Times New Roman"/>
          <w:sz w:val="24"/>
          <w:szCs w:val="24"/>
          <w:lang w:val="ro-RO"/>
        </w:rPr>
        <w:t>ar fi foarte costisitoare pentru Universitate;</w:t>
      </w:r>
    </w:p>
    <w:p w:rsidR="003428D8" w:rsidRPr="004B32E7" w:rsidRDefault="003428D8" w:rsidP="003428D8">
      <w:pPr>
        <w:pStyle w:val="ListParagraph"/>
        <w:numPr>
          <w:ilvl w:val="0"/>
          <w:numId w:val="14"/>
        </w:numPr>
        <w:spacing w:line="276" w:lineRule="auto"/>
        <w:jc w:val="both"/>
        <w:rPr>
          <w:rFonts w:cs="Times New Roman"/>
          <w:sz w:val="24"/>
          <w:szCs w:val="24"/>
          <w:lang w:val="ro-RO"/>
        </w:rPr>
      </w:pPr>
      <w:r w:rsidRPr="004B32E7">
        <w:rPr>
          <w:rFonts w:cs="Times New Roman"/>
          <w:sz w:val="24"/>
          <w:szCs w:val="24"/>
          <w:lang w:val="ro-RO"/>
        </w:rPr>
        <w:t>ar modifica considerabil cerin</w:t>
      </w:r>
      <w:r w:rsidRPr="004B32E7">
        <w:rPr>
          <w:rFonts w:cs="Cambria Math"/>
          <w:sz w:val="24"/>
          <w:szCs w:val="24"/>
          <w:lang w:val="ro-RO"/>
        </w:rPr>
        <w:t>ț</w:t>
      </w:r>
      <w:r w:rsidRPr="004B32E7">
        <w:rPr>
          <w:rFonts w:cs="Cambria"/>
          <w:sz w:val="24"/>
          <w:szCs w:val="24"/>
          <w:lang w:val="ro-RO"/>
        </w:rPr>
        <w:t>ele cursurilor/seminariilor sau programelor de studii.</w:t>
      </w:r>
    </w:p>
    <w:p w:rsidR="003428D8" w:rsidRPr="004B32E7" w:rsidRDefault="003428D8" w:rsidP="003428D8">
      <w:pPr>
        <w:pStyle w:val="ListParagraph"/>
        <w:jc w:val="both"/>
        <w:rPr>
          <w:rFonts w:cs="Times New Roman"/>
          <w:sz w:val="24"/>
          <w:szCs w:val="24"/>
          <w:lang w:val="ro-RO"/>
        </w:rPr>
      </w:pPr>
    </w:p>
    <w:p w:rsidR="003428D8" w:rsidRPr="004B32E7" w:rsidRDefault="00AD1C75" w:rsidP="008A19C7">
      <w:pPr>
        <w:pStyle w:val="Heading2"/>
        <w:rPr>
          <w:rFonts w:asciiTheme="minorHAnsi" w:hAnsiTheme="minorHAnsi" w:cs="Times New Roman"/>
          <w:lang w:val="ro-RO"/>
        </w:rPr>
      </w:pPr>
      <w:r w:rsidRPr="004B32E7">
        <w:rPr>
          <w:rFonts w:asciiTheme="minorHAnsi" w:hAnsiTheme="minorHAnsi" w:cs="Times New Roman"/>
          <w:lang w:val="ro-RO"/>
        </w:rPr>
        <w:t xml:space="preserve">III. </w:t>
      </w:r>
      <w:r w:rsidR="003428D8" w:rsidRPr="004B32E7">
        <w:rPr>
          <w:rFonts w:asciiTheme="minorHAnsi" w:hAnsiTheme="minorHAnsi" w:cs="Times New Roman"/>
          <w:lang w:val="ro-RO"/>
        </w:rPr>
        <w:t>Obiective</w:t>
      </w:r>
    </w:p>
    <w:p w:rsidR="003428D8" w:rsidRPr="004B32E7" w:rsidRDefault="003428D8" w:rsidP="003428D8">
      <w:pPr>
        <w:ind w:left="360"/>
        <w:jc w:val="both"/>
        <w:rPr>
          <w:rFonts w:cs="Times New Roman"/>
          <w:sz w:val="24"/>
          <w:szCs w:val="24"/>
          <w:lang w:val="ro-RO"/>
        </w:rPr>
      </w:pPr>
      <w:r w:rsidRPr="004B32E7">
        <w:rPr>
          <w:rFonts w:cs="Times New Roman"/>
          <w:sz w:val="24"/>
          <w:szCs w:val="24"/>
          <w:lang w:val="ro-RO"/>
        </w:rPr>
        <w:t>Prezentul Cadru își propune:</w:t>
      </w:r>
    </w:p>
    <w:p w:rsidR="003428D8" w:rsidRPr="004B32E7" w:rsidRDefault="003428D8" w:rsidP="008A19C7">
      <w:pPr>
        <w:pStyle w:val="ListParagraph"/>
        <w:numPr>
          <w:ilvl w:val="0"/>
          <w:numId w:val="21"/>
        </w:numPr>
        <w:spacing w:after="240" w:line="240" w:lineRule="auto"/>
        <w:jc w:val="both"/>
        <w:rPr>
          <w:rFonts w:cs="Times New Roman"/>
          <w:sz w:val="24"/>
          <w:szCs w:val="24"/>
          <w:lang w:val="ro-RO"/>
        </w:rPr>
      </w:pPr>
      <w:r w:rsidRPr="004B32E7">
        <w:rPr>
          <w:rFonts w:cs="Times New Roman"/>
          <w:sz w:val="24"/>
          <w:szCs w:val="24"/>
          <w:lang w:val="ro-RO"/>
        </w:rPr>
        <w:t>să asigure o platformă pe baza căreia Universitatea să elaboreze proceduri și regulamente privind incluziunea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i;</w:t>
      </w:r>
    </w:p>
    <w:p w:rsidR="003428D8" w:rsidRPr="004B32E7" w:rsidRDefault="003428D8" w:rsidP="008A19C7">
      <w:pPr>
        <w:pStyle w:val="ListParagraph"/>
        <w:numPr>
          <w:ilvl w:val="0"/>
          <w:numId w:val="21"/>
        </w:numPr>
        <w:spacing w:after="240" w:line="240" w:lineRule="auto"/>
        <w:jc w:val="both"/>
        <w:rPr>
          <w:rFonts w:cs="Times New Roman"/>
          <w:sz w:val="24"/>
          <w:szCs w:val="24"/>
          <w:lang w:val="ro-RO"/>
        </w:rPr>
      </w:pPr>
      <w:r w:rsidRPr="004B32E7">
        <w:rPr>
          <w:rFonts w:cs="Times New Roman"/>
          <w:sz w:val="24"/>
          <w:szCs w:val="24"/>
          <w:lang w:val="ro-RO"/>
        </w:rPr>
        <w:t xml:space="preserve">să </w:t>
      </w:r>
      <w:r w:rsidR="008A19C7" w:rsidRPr="004B32E7">
        <w:rPr>
          <w:rFonts w:cs="Times New Roman"/>
          <w:sz w:val="24"/>
          <w:szCs w:val="24"/>
          <w:lang w:val="ro-RO"/>
        </w:rPr>
        <w:t>promoveze</w:t>
      </w:r>
      <w:r w:rsidRPr="004B32E7">
        <w:rPr>
          <w:rFonts w:cs="Times New Roman"/>
          <w:sz w:val="24"/>
          <w:szCs w:val="24"/>
          <w:lang w:val="ro-RO"/>
        </w:rPr>
        <w:t xml:space="preserve"> implicarea tuturor studen</w:t>
      </w:r>
      <w:r w:rsidRPr="004B32E7">
        <w:rPr>
          <w:rFonts w:cs="Cambria Math"/>
          <w:sz w:val="24"/>
          <w:szCs w:val="24"/>
          <w:lang w:val="ro-RO"/>
        </w:rPr>
        <w:t>ț</w:t>
      </w:r>
      <w:r w:rsidRPr="004B32E7">
        <w:rPr>
          <w:rFonts w:cs="Cambria"/>
          <w:sz w:val="24"/>
          <w:szCs w:val="24"/>
          <w:lang w:val="ro-RO"/>
        </w:rPr>
        <w:t>ilor, personalului didactic și personalului administrativ în crea</w:t>
      </w:r>
      <w:r w:rsidRPr="004B32E7">
        <w:rPr>
          <w:rFonts w:cs="Times New Roman"/>
          <w:sz w:val="24"/>
          <w:szCs w:val="24"/>
          <w:lang w:val="ro-RO"/>
        </w:rPr>
        <w:t>rea și men</w:t>
      </w:r>
      <w:r w:rsidRPr="004B32E7">
        <w:rPr>
          <w:rFonts w:cs="Cambria Math"/>
          <w:sz w:val="24"/>
          <w:szCs w:val="24"/>
          <w:lang w:val="ro-RO"/>
        </w:rPr>
        <w:t>ț</w:t>
      </w:r>
      <w:r w:rsidRPr="004B32E7">
        <w:rPr>
          <w:rFonts w:cs="Cambria"/>
          <w:sz w:val="24"/>
          <w:szCs w:val="24"/>
          <w:lang w:val="ro-RO"/>
        </w:rPr>
        <w:t>inerea unui mediu incluziv în Universitate;</w:t>
      </w:r>
    </w:p>
    <w:p w:rsidR="003428D8" w:rsidRPr="004B32E7" w:rsidRDefault="003428D8" w:rsidP="008A19C7">
      <w:pPr>
        <w:pStyle w:val="ListParagraph"/>
        <w:numPr>
          <w:ilvl w:val="0"/>
          <w:numId w:val="21"/>
        </w:numPr>
        <w:spacing w:after="240" w:line="240" w:lineRule="auto"/>
        <w:jc w:val="both"/>
        <w:rPr>
          <w:rFonts w:cs="Times New Roman"/>
          <w:sz w:val="24"/>
          <w:szCs w:val="24"/>
          <w:lang w:val="ro-RO"/>
        </w:rPr>
      </w:pPr>
      <w:r w:rsidRPr="004B32E7">
        <w:rPr>
          <w:rFonts w:cs="Times New Roman"/>
          <w:sz w:val="24"/>
          <w:szCs w:val="24"/>
          <w:lang w:val="ro-RO"/>
        </w:rPr>
        <w:t>să facă dovada asumării de către Universitate a angajamentului de a oferi adaptări rezonabile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i pentru a permite participarea acestora la toate aspectele vie</w:t>
      </w:r>
      <w:r w:rsidRPr="004B32E7">
        <w:rPr>
          <w:rFonts w:cs="Cambria Math"/>
          <w:sz w:val="24"/>
          <w:szCs w:val="24"/>
          <w:lang w:val="ro-RO"/>
        </w:rPr>
        <w:t>ț</w:t>
      </w:r>
      <w:r w:rsidRPr="004B32E7">
        <w:rPr>
          <w:rFonts w:cs="Cambria"/>
          <w:sz w:val="24"/>
          <w:szCs w:val="24"/>
          <w:lang w:val="ro-RO"/>
        </w:rPr>
        <w:t xml:space="preserve">ii academice, în </w:t>
      </w:r>
      <w:r w:rsidRPr="004B32E7">
        <w:rPr>
          <w:rFonts w:cs="Times New Roman"/>
          <w:sz w:val="24"/>
          <w:szCs w:val="24"/>
          <w:lang w:val="ro-RO"/>
        </w:rPr>
        <w:t>condi</w:t>
      </w:r>
      <w:r w:rsidRPr="004B32E7">
        <w:rPr>
          <w:rFonts w:cs="Cambria Math"/>
          <w:sz w:val="24"/>
          <w:szCs w:val="24"/>
          <w:lang w:val="ro-RO"/>
        </w:rPr>
        <w:t>ț</w:t>
      </w:r>
      <w:r w:rsidRPr="004B32E7">
        <w:rPr>
          <w:rFonts w:cs="Cambria"/>
          <w:sz w:val="24"/>
          <w:szCs w:val="24"/>
          <w:lang w:val="ro-RO"/>
        </w:rPr>
        <w:t>ii de egalitate cu ceilal</w:t>
      </w:r>
      <w:r w:rsidRPr="004B32E7">
        <w:rPr>
          <w:rFonts w:cs="Cambria Math"/>
          <w:sz w:val="24"/>
          <w:szCs w:val="24"/>
          <w:lang w:val="ro-RO"/>
        </w:rPr>
        <w:t>ț</w:t>
      </w:r>
      <w:r w:rsidRPr="004B32E7">
        <w:rPr>
          <w:rFonts w:cs="Cambria"/>
          <w:sz w:val="24"/>
          <w:szCs w:val="24"/>
          <w:lang w:val="ro-RO"/>
        </w:rPr>
        <w:t>i studen</w:t>
      </w:r>
      <w:r w:rsidRPr="004B32E7">
        <w:rPr>
          <w:rFonts w:cs="Cambria Math"/>
          <w:sz w:val="24"/>
          <w:szCs w:val="24"/>
          <w:lang w:val="ro-RO"/>
        </w:rPr>
        <w:t>ț</w:t>
      </w:r>
      <w:r w:rsidRPr="004B32E7">
        <w:rPr>
          <w:rFonts w:cs="Cambria"/>
          <w:sz w:val="24"/>
          <w:szCs w:val="24"/>
          <w:lang w:val="ro-RO"/>
        </w:rPr>
        <w:t>i;</w:t>
      </w:r>
    </w:p>
    <w:p w:rsidR="003428D8" w:rsidRPr="004B32E7" w:rsidRDefault="003428D8" w:rsidP="008A19C7">
      <w:pPr>
        <w:pStyle w:val="ListParagraph"/>
        <w:numPr>
          <w:ilvl w:val="0"/>
          <w:numId w:val="21"/>
        </w:numPr>
        <w:spacing w:after="240" w:line="240" w:lineRule="auto"/>
        <w:jc w:val="both"/>
        <w:rPr>
          <w:rFonts w:cs="Times New Roman"/>
          <w:sz w:val="24"/>
          <w:szCs w:val="24"/>
          <w:lang w:val="ro-RO"/>
        </w:rPr>
      </w:pPr>
      <w:r w:rsidRPr="004B32E7">
        <w:rPr>
          <w:rFonts w:cs="Times New Roman"/>
          <w:sz w:val="24"/>
          <w:szCs w:val="24"/>
          <w:lang w:val="ro-RO"/>
        </w:rPr>
        <w:t>să pună bazele unei proceduri care să permită studen</w:t>
      </w:r>
      <w:r w:rsidRPr="004B32E7">
        <w:rPr>
          <w:rFonts w:cs="Cambria Math"/>
          <w:sz w:val="24"/>
          <w:szCs w:val="24"/>
          <w:lang w:val="ro-RO"/>
        </w:rPr>
        <w:t>ț</w:t>
      </w:r>
      <w:r w:rsidRPr="004B32E7">
        <w:rPr>
          <w:rFonts w:cs="Cambria"/>
          <w:sz w:val="24"/>
          <w:szCs w:val="24"/>
          <w:lang w:val="ro-RO"/>
        </w:rPr>
        <w:t>ilor să își declare dizabilită</w:t>
      </w:r>
      <w:r w:rsidRPr="004B32E7">
        <w:rPr>
          <w:rFonts w:cs="Cambria Math"/>
          <w:sz w:val="24"/>
          <w:szCs w:val="24"/>
          <w:lang w:val="ro-RO"/>
        </w:rPr>
        <w:t>ț</w:t>
      </w:r>
      <w:r w:rsidRPr="004B32E7">
        <w:rPr>
          <w:rFonts w:cs="Cambria"/>
          <w:sz w:val="24"/>
          <w:szCs w:val="24"/>
          <w:lang w:val="ro-RO"/>
        </w:rPr>
        <w:t>ile, dacă doresc să facă acest lucru;</w:t>
      </w:r>
    </w:p>
    <w:p w:rsidR="003428D8" w:rsidRPr="004B32E7" w:rsidRDefault="003428D8" w:rsidP="008A19C7">
      <w:pPr>
        <w:pStyle w:val="ListParagraph"/>
        <w:numPr>
          <w:ilvl w:val="0"/>
          <w:numId w:val="21"/>
        </w:numPr>
        <w:spacing w:after="240" w:line="240" w:lineRule="auto"/>
        <w:jc w:val="both"/>
        <w:rPr>
          <w:rFonts w:cs="Times New Roman"/>
          <w:sz w:val="24"/>
          <w:szCs w:val="24"/>
          <w:lang w:val="ro-RO"/>
        </w:rPr>
      </w:pPr>
      <w:r w:rsidRPr="004B32E7">
        <w:rPr>
          <w:rFonts w:cs="Times New Roman"/>
          <w:sz w:val="24"/>
          <w:szCs w:val="24"/>
          <w:lang w:val="ro-RO"/>
        </w:rPr>
        <w:t>să asigure includerea nevoilor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i în procesele de planificare str</w:t>
      </w:r>
      <w:r w:rsidRPr="004B32E7">
        <w:rPr>
          <w:rFonts w:cs="Times New Roman"/>
          <w:sz w:val="24"/>
          <w:szCs w:val="24"/>
          <w:lang w:val="ro-RO"/>
        </w:rPr>
        <w:t>ategică și alocare de resurse;</w:t>
      </w:r>
    </w:p>
    <w:p w:rsidR="003428D8" w:rsidRPr="004B32E7" w:rsidRDefault="003428D8" w:rsidP="008A19C7">
      <w:pPr>
        <w:pStyle w:val="ListParagraph"/>
        <w:numPr>
          <w:ilvl w:val="0"/>
          <w:numId w:val="21"/>
        </w:numPr>
        <w:spacing w:after="240" w:line="240" w:lineRule="auto"/>
        <w:jc w:val="both"/>
        <w:rPr>
          <w:rFonts w:cs="Times New Roman"/>
          <w:sz w:val="24"/>
          <w:szCs w:val="24"/>
          <w:lang w:val="ro-RO"/>
        </w:rPr>
      </w:pPr>
      <w:r w:rsidRPr="004B32E7">
        <w:rPr>
          <w:rFonts w:cs="Times New Roman"/>
          <w:sz w:val="24"/>
          <w:szCs w:val="24"/>
          <w:lang w:val="ro-RO"/>
        </w:rPr>
        <w:t>să faciliteze luarea de măsuri concrete, în concordan</w:t>
      </w:r>
      <w:r w:rsidRPr="004B32E7">
        <w:rPr>
          <w:rFonts w:cs="Cambria Math"/>
          <w:sz w:val="24"/>
          <w:szCs w:val="24"/>
          <w:lang w:val="ro-RO"/>
        </w:rPr>
        <w:t>ț</w:t>
      </w:r>
      <w:r w:rsidRPr="004B32E7">
        <w:rPr>
          <w:rFonts w:cs="Cambria"/>
          <w:sz w:val="24"/>
          <w:szCs w:val="24"/>
          <w:lang w:val="ro-RO"/>
        </w:rPr>
        <w:t>ă cu legisla</w:t>
      </w:r>
      <w:r w:rsidRPr="004B32E7">
        <w:rPr>
          <w:rFonts w:cs="Cambria Math"/>
          <w:sz w:val="24"/>
          <w:szCs w:val="24"/>
          <w:lang w:val="ro-RO"/>
        </w:rPr>
        <w:t>ț</w:t>
      </w:r>
      <w:r w:rsidRPr="004B32E7">
        <w:rPr>
          <w:rFonts w:cs="Cambria"/>
          <w:sz w:val="24"/>
          <w:szCs w:val="24"/>
          <w:lang w:val="ro-RO"/>
        </w:rPr>
        <w:t>ia curentă și în limita resurselor disponibile, pentru îmbunătă</w:t>
      </w:r>
      <w:r w:rsidRPr="004B32E7">
        <w:rPr>
          <w:rFonts w:cs="Cambria Math"/>
          <w:sz w:val="24"/>
          <w:szCs w:val="24"/>
          <w:lang w:val="ro-RO"/>
        </w:rPr>
        <w:t>ț</w:t>
      </w:r>
      <w:r w:rsidRPr="004B32E7">
        <w:rPr>
          <w:rFonts w:cs="Cambria"/>
          <w:sz w:val="24"/>
          <w:szCs w:val="24"/>
          <w:lang w:val="ro-RO"/>
        </w:rPr>
        <w:t>irea accesibilită</w:t>
      </w:r>
      <w:r w:rsidRPr="004B32E7">
        <w:rPr>
          <w:rFonts w:cs="Cambria Math"/>
          <w:sz w:val="24"/>
          <w:szCs w:val="24"/>
          <w:lang w:val="ro-RO"/>
        </w:rPr>
        <w:t>ț</w:t>
      </w:r>
      <w:r w:rsidRPr="004B32E7">
        <w:rPr>
          <w:rFonts w:cs="Cambria"/>
          <w:sz w:val="24"/>
          <w:szCs w:val="24"/>
          <w:lang w:val="ro-RO"/>
        </w:rPr>
        <w:t>ii Universită</w:t>
      </w:r>
      <w:r w:rsidRPr="004B32E7">
        <w:rPr>
          <w:rFonts w:cs="Cambria Math"/>
          <w:sz w:val="24"/>
          <w:szCs w:val="24"/>
          <w:lang w:val="ro-RO"/>
        </w:rPr>
        <w:t>ț</w:t>
      </w:r>
      <w:r w:rsidRPr="004B32E7">
        <w:rPr>
          <w:rFonts w:cs="Cambria"/>
          <w:sz w:val="24"/>
          <w:szCs w:val="24"/>
          <w:lang w:val="ro-RO"/>
        </w:rPr>
        <w:t>ii pentru studen</w:t>
      </w:r>
      <w:r w:rsidRPr="004B32E7">
        <w:rPr>
          <w:rFonts w:cs="Cambria Math"/>
          <w:sz w:val="24"/>
          <w:szCs w:val="24"/>
          <w:lang w:val="ro-RO"/>
        </w:rPr>
        <w:t>ț</w:t>
      </w:r>
      <w:r w:rsidRPr="004B32E7">
        <w:rPr>
          <w:rFonts w:cs="Cambria"/>
          <w:sz w:val="24"/>
          <w:szCs w:val="24"/>
          <w:lang w:val="ro-RO"/>
        </w:rPr>
        <w:t>ii cu dizabilită</w:t>
      </w:r>
      <w:r w:rsidRPr="004B32E7">
        <w:rPr>
          <w:rFonts w:cs="Cambria Math"/>
          <w:sz w:val="24"/>
          <w:szCs w:val="24"/>
          <w:lang w:val="ro-RO"/>
        </w:rPr>
        <w:t>ț</w:t>
      </w:r>
      <w:r w:rsidRPr="004B32E7">
        <w:rPr>
          <w:rFonts w:cs="Cambria"/>
          <w:sz w:val="24"/>
          <w:szCs w:val="24"/>
          <w:lang w:val="ro-RO"/>
        </w:rPr>
        <w:t>i.</w:t>
      </w:r>
    </w:p>
    <w:p w:rsidR="003428D8" w:rsidRPr="004B32E7" w:rsidRDefault="003428D8" w:rsidP="003428D8">
      <w:pPr>
        <w:pStyle w:val="ListParagraph"/>
        <w:jc w:val="both"/>
        <w:rPr>
          <w:rFonts w:cs="Times New Roman"/>
          <w:sz w:val="24"/>
          <w:szCs w:val="24"/>
          <w:lang w:val="ro-RO"/>
        </w:rPr>
      </w:pPr>
    </w:p>
    <w:p w:rsidR="003428D8" w:rsidRPr="004B32E7" w:rsidRDefault="00AD1C75" w:rsidP="008A19C7">
      <w:pPr>
        <w:pStyle w:val="Heading2"/>
        <w:rPr>
          <w:rFonts w:asciiTheme="minorHAnsi" w:hAnsiTheme="minorHAnsi" w:cs="Times New Roman"/>
          <w:lang w:val="ro-RO"/>
        </w:rPr>
      </w:pPr>
      <w:r w:rsidRPr="004B32E7">
        <w:rPr>
          <w:rFonts w:asciiTheme="minorHAnsi" w:hAnsiTheme="minorHAnsi" w:cs="Times New Roman"/>
          <w:lang w:val="ro-RO"/>
        </w:rPr>
        <w:t xml:space="preserve">IV. </w:t>
      </w:r>
      <w:r w:rsidR="003428D8" w:rsidRPr="004B32E7">
        <w:rPr>
          <w:rFonts w:asciiTheme="minorHAnsi" w:hAnsiTheme="minorHAnsi" w:cs="Times New Roman"/>
          <w:lang w:val="ro-RO"/>
        </w:rPr>
        <w:t>Responsabilită</w:t>
      </w:r>
      <w:r w:rsidR="003428D8" w:rsidRPr="004B32E7">
        <w:rPr>
          <w:rFonts w:asciiTheme="minorHAnsi" w:hAnsiTheme="minorHAnsi" w:cs="Cambria Math"/>
          <w:lang w:val="ro-RO"/>
        </w:rPr>
        <w:t>ț</w:t>
      </w:r>
      <w:r w:rsidR="003428D8" w:rsidRPr="004B32E7">
        <w:rPr>
          <w:rFonts w:asciiTheme="minorHAnsi" w:hAnsiTheme="minorHAnsi" w:cs="Cambria"/>
          <w:lang w:val="ro-RO"/>
        </w:rPr>
        <w:t xml:space="preserve">i în </w:t>
      </w:r>
      <w:r w:rsidR="003428D8" w:rsidRPr="004B32E7">
        <w:rPr>
          <w:rFonts w:asciiTheme="minorHAnsi" w:hAnsiTheme="minorHAnsi" w:cs="Times New Roman"/>
          <w:lang w:val="ro-RO"/>
        </w:rPr>
        <w:t>implementarea Cadrului</w:t>
      </w:r>
    </w:p>
    <w:p w:rsidR="003428D8" w:rsidRPr="004B32E7" w:rsidRDefault="003428D8" w:rsidP="003428D8">
      <w:pPr>
        <w:jc w:val="both"/>
        <w:rPr>
          <w:rFonts w:cs="Times New Roman"/>
          <w:b/>
          <w:sz w:val="24"/>
          <w:szCs w:val="24"/>
          <w:lang w:val="ro-RO"/>
        </w:rPr>
      </w:pPr>
    </w:p>
    <w:p w:rsidR="003428D8" w:rsidRPr="004B32E7" w:rsidRDefault="00AD1C75" w:rsidP="00AD1C75">
      <w:pPr>
        <w:tabs>
          <w:tab w:val="left" w:pos="360"/>
        </w:tabs>
        <w:spacing w:line="276" w:lineRule="auto"/>
        <w:ind w:left="360"/>
        <w:jc w:val="both"/>
        <w:rPr>
          <w:rFonts w:cs="Times New Roman"/>
          <w:sz w:val="24"/>
          <w:szCs w:val="24"/>
          <w:lang w:val="ro-RO"/>
        </w:rPr>
      </w:pPr>
      <w:r w:rsidRPr="004B32E7">
        <w:rPr>
          <w:rFonts w:cs="Times New Roman"/>
          <w:sz w:val="24"/>
          <w:szCs w:val="24"/>
          <w:lang w:val="ro-RO"/>
        </w:rPr>
        <w:t xml:space="preserve">IV.1. </w:t>
      </w:r>
      <w:r w:rsidR="008A19C7" w:rsidRPr="004B32E7">
        <w:rPr>
          <w:rFonts w:cs="Times New Roman"/>
          <w:sz w:val="24"/>
          <w:szCs w:val="24"/>
          <w:lang w:val="ro-RO"/>
        </w:rPr>
        <w:t>Consiliul de A</w:t>
      </w:r>
      <w:r w:rsidR="003428D8" w:rsidRPr="004B32E7">
        <w:rPr>
          <w:rFonts w:cs="Times New Roman"/>
          <w:sz w:val="24"/>
          <w:szCs w:val="24"/>
          <w:lang w:val="ro-RO"/>
        </w:rPr>
        <w:t>dministra</w:t>
      </w:r>
      <w:r w:rsidR="003428D8" w:rsidRPr="004B32E7">
        <w:rPr>
          <w:rFonts w:cs="Cambria Math"/>
          <w:sz w:val="24"/>
          <w:szCs w:val="24"/>
          <w:lang w:val="ro-RO"/>
        </w:rPr>
        <w:t>ț</w:t>
      </w:r>
      <w:r w:rsidR="003428D8" w:rsidRPr="004B32E7">
        <w:rPr>
          <w:rFonts w:cs="Cambria"/>
          <w:sz w:val="24"/>
          <w:szCs w:val="24"/>
          <w:lang w:val="ro-RO"/>
        </w:rPr>
        <w:t>ie al Universită</w:t>
      </w:r>
      <w:r w:rsidR="003428D8" w:rsidRPr="004B32E7">
        <w:rPr>
          <w:rFonts w:cs="Cambria Math"/>
          <w:sz w:val="24"/>
          <w:szCs w:val="24"/>
          <w:lang w:val="ro-RO"/>
        </w:rPr>
        <w:t>ț</w:t>
      </w:r>
      <w:r w:rsidR="003428D8" w:rsidRPr="004B32E7">
        <w:rPr>
          <w:rFonts w:cs="Cambria"/>
          <w:sz w:val="24"/>
          <w:szCs w:val="24"/>
          <w:lang w:val="ro-RO"/>
        </w:rPr>
        <w:t xml:space="preserve">ii </w:t>
      </w:r>
      <w:r w:rsidR="008A19C7" w:rsidRPr="004B32E7">
        <w:rPr>
          <w:rFonts w:cs="Times New Roman"/>
          <w:sz w:val="24"/>
          <w:szCs w:val="24"/>
          <w:lang w:val="ro-RO"/>
        </w:rPr>
        <w:t xml:space="preserve">de Vest </w:t>
      </w:r>
      <w:r w:rsidR="003428D8" w:rsidRPr="004B32E7">
        <w:rPr>
          <w:rFonts w:cs="Times New Roman"/>
          <w:sz w:val="24"/>
          <w:szCs w:val="24"/>
          <w:lang w:val="ro-RO"/>
        </w:rPr>
        <w:t xml:space="preserve">este responsabil cu implementarea și actualizarea prezentului Cadru, precum și cu elaborarea de proceduri și regulamente pe baza prevederilor acestuia. </w:t>
      </w:r>
    </w:p>
    <w:p w:rsidR="003428D8" w:rsidRPr="004B32E7" w:rsidRDefault="00AD1C75" w:rsidP="00AD1C75">
      <w:pPr>
        <w:tabs>
          <w:tab w:val="left" w:pos="360"/>
        </w:tabs>
        <w:spacing w:line="276" w:lineRule="auto"/>
        <w:ind w:left="360"/>
        <w:jc w:val="both"/>
        <w:rPr>
          <w:rFonts w:cs="Times New Roman"/>
          <w:sz w:val="24"/>
          <w:szCs w:val="24"/>
          <w:lang w:val="ro-RO"/>
        </w:rPr>
      </w:pPr>
      <w:r w:rsidRPr="004B32E7">
        <w:rPr>
          <w:rFonts w:cs="Times New Roman"/>
          <w:sz w:val="24"/>
          <w:szCs w:val="24"/>
          <w:lang w:val="ro-RO"/>
        </w:rPr>
        <w:t xml:space="preserve">IV.2. </w:t>
      </w:r>
      <w:r w:rsidR="008A19C7" w:rsidRPr="004B32E7">
        <w:rPr>
          <w:rFonts w:cs="Times New Roman"/>
          <w:sz w:val="24"/>
          <w:szCs w:val="24"/>
          <w:lang w:val="ro-RO"/>
        </w:rPr>
        <w:t>Centrul de Asisten</w:t>
      </w:r>
      <w:r w:rsidR="008A19C7" w:rsidRPr="004B32E7">
        <w:rPr>
          <w:rFonts w:cs="Cambria Math"/>
          <w:sz w:val="24"/>
          <w:szCs w:val="24"/>
          <w:lang w:val="ro-RO"/>
        </w:rPr>
        <w:t>ț</w:t>
      </w:r>
      <w:r w:rsidR="008A19C7" w:rsidRPr="004B32E7">
        <w:rPr>
          <w:rFonts w:cs="Cambria"/>
          <w:sz w:val="24"/>
          <w:szCs w:val="24"/>
          <w:lang w:val="ro-RO"/>
        </w:rPr>
        <w:t>ă și Integrare Psihopedagogică</w:t>
      </w:r>
      <w:r w:rsidR="003428D8" w:rsidRPr="004B32E7">
        <w:rPr>
          <w:rFonts w:cs="Times New Roman"/>
          <w:sz w:val="24"/>
          <w:szCs w:val="24"/>
          <w:lang w:val="ro-RO"/>
        </w:rPr>
        <w:t xml:space="preserve"> (denumit în continuare </w:t>
      </w:r>
      <w:r w:rsidR="008A19C7" w:rsidRPr="004B32E7">
        <w:rPr>
          <w:rFonts w:cs="Times New Roman"/>
          <w:i w:val="0"/>
          <w:sz w:val="24"/>
          <w:szCs w:val="24"/>
          <w:lang w:val="ro-RO"/>
        </w:rPr>
        <w:t>CAIP</w:t>
      </w:r>
      <w:r w:rsidR="008A19C7" w:rsidRPr="004B32E7">
        <w:rPr>
          <w:rFonts w:cs="Times New Roman"/>
          <w:sz w:val="24"/>
          <w:szCs w:val="24"/>
          <w:lang w:val="ro-RO"/>
        </w:rPr>
        <w:t>)</w:t>
      </w:r>
      <w:r w:rsidR="003428D8" w:rsidRPr="004B32E7">
        <w:rPr>
          <w:rFonts w:cs="Times New Roman"/>
          <w:sz w:val="24"/>
          <w:szCs w:val="24"/>
          <w:lang w:val="ro-RO"/>
        </w:rPr>
        <w:t xml:space="preserve"> are următoarele responsabilită</w:t>
      </w:r>
      <w:r w:rsidR="003428D8" w:rsidRPr="004B32E7">
        <w:rPr>
          <w:rFonts w:cs="Cambria Math"/>
          <w:sz w:val="24"/>
          <w:szCs w:val="24"/>
          <w:lang w:val="ro-RO"/>
        </w:rPr>
        <w:t>ț</w:t>
      </w:r>
      <w:r w:rsidR="003428D8" w:rsidRPr="004B32E7">
        <w:rPr>
          <w:rFonts w:cs="Cambria"/>
          <w:sz w:val="24"/>
          <w:szCs w:val="24"/>
          <w:lang w:val="ro-RO"/>
        </w:rPr>
        <w:t>i</w:t>
      </w:r>
      <w:r w:rsidRPr="004B32E7">
        <w:rPr>
          <w:rFonts w:cs="Times New Roman"/>
          <w:sz w:val="24"/>
          <w:szCs w:val="24"/>
          <w:lang w:val="ro-RO"/>
        </w:rPr>
        <w:t xml:space="preserve"> în implementarea prezentului cadru</w:t>
      </w:r>
      <w:r w:rsidR="003428D8" w:rsidRPr="004B32E7">
        <w:rPr>
          <w:rFonts w:cs="Times New Roman"/>
          <w:sz w:val="24"/>
          <w:szCs w:val="24"/>
          <w:lang w:val="ro-RO"/>
        </w:rPr>
        <w:t>:</w:t>
      </w:r>
    </w:p>
    <w:p w:rsidR="003428D8" w:rsidRPr="004B32E7" w:rsidRDefault="003428D8" w:rsidP="003428D8">
      <w:pPr>
        <w:pStyle w:val="ListParagraph"/>
        <w:tabs>
          <w:tab w:val="left" w:pos="360"/>
        </w:tabs>
        <w:ind w:left="360"/>
        <w:rPr>
          <w:rFonts w:cs="Times New Roman"/>
          <w:sz w:val="24"/>
          <w:szCs w:val="24"/>
          <w:lang w:val="ro-RO"/>
        </w:rPr>
      </w:pPr>
    </w:p>
    <w:p w:rsidR="003428D8" w:rsidRPr="004B32E7" w:rsidRDefault="003428D8" w:rsidP="008A19C7">
      <w:pPr>
        <w:pStyle w:val="ListParagraph"/>
        <w:numPr>
          <w:ilvl w:val="0"/>
          <w:numId w:val="24"/>
        </w:numPr>
        <w:tabs>
          <w:tab w:val="left" w:pos="360"/>
        </w:tabs>
        <w:spacing w:after="240" w:line="240" w:lineRule="auto"/>
        <w:jc w:val="both"/>
        <w:rPr>
          <w:rFonts w:cs="Times New Roman"/>
          <w:sz w:val="24"/>
          <w:szCs w:val="24"/>
          <w:lang w:val="ro-RO"/>
        </w:rPr>
      </w:pPr>
      <w:r w:rsidRPr="004B32E7">
        <w:rPr>
          <w:rFonts w:cs="Times New Roman"/>
          <w:sz w:val="24"/>
          <w:szCs w:val="24"/>
          <w:lang w:val="ro-RO"/>
        </w:rPr>
        <w:t xml:space="preserve">să </w:t>
      </w:r>
      <w:r w:rsidRPr="004B32E7">
        <w:rPr>
          <w:rFonts w:cs="Times New Roman"/>
          <w:b/>
          <w:sz w:val="24"/>
          <w:szCs w:val="24"/>
          <w:lang w:val="ro-RO"/>
        </w:rPr>
        <w:t>ofere asisten</w:t>
      </w:r>
      <w:r w:rsidRPr="004B32E7">
        <w:rPr>
          <w:rFonts w:cs="Cambria Math"/>
          <w:b/>
          <w:sz w:val="24"/>
          <w:szCs w:val="24"/>
          <w:lang w:val="ro-RO"/>
        </w:rPr>
        <w:t>ț</w:t>
      </w:r>
      <w:r w:rsidRPr="004B32E7">
        <w:rPr>
          <w:rFonts w:cs="Cambria"/>
          <w:b/>
          <w:sz w:val="24"/>
          <w:szCs w:val="24"/>
          <w:lang w:val="ro-RO"/>
        </w:rPr>
        <w:t>ă</w:t>
      </w:r>
      <w:r w:rsidRPr="004B32E7">
        <w:rPr>
          <w:rFonts w:cs="Times New Roman"/>
          <w:sz w:val="24"/>
          <w:szCs w:val="24"/>
          <w:lang w:val="ro-RO"/>
        </w:rPr>
        <w:t xml:space="preserve">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i în parcurgerea etapelor necesare pentru înregistrarea în eviden</w:t>
      </w:r>
      <w:r w:rsidRPr="004B32E7">
        <w:rPr>
          <w:rFonts w:cs="Cambria Math"/>
          <w:sz w:val="24"/>
          <w:szCs w:val="24"/>
          <w:lang w:val="ro-RO"/>
        </w:rPr>
        <w:t>ț</w:t>
      </w:r>
      <w:r w:rsidRPr="004B32E7">
        <w:rPr>
          <w:rFonts w:cs="Cambria"/>
          <w:sz w:val="24"/>
          <w:szCs w:val="24"/>
          <w:lang w:val="ro-RO"/>
        </w:rPr>
        <w:t xml:space="preserve">a </w:t>
      </w:r>
      <w:r w:rsidR="008A19C7" w:rsidRPr="004B32E7">
        <w:rPr>
          <w:rFonts w:cs="Times New Roman"/>
          <w:sz w:val="24"/>
          <w:szCs w:val="24"/>
          <w:lang w:val="ro-RO"/>
        </w:rPr>
        <w:t>CAIP</w:t>
      </w:r>
      <w:r w:rsidRPr="004B32E7">
        <w:rPr>
          <w:rFonts w:cs="Times New Roman"/>
          <w:sz w:val="24"/>
          <w:szCs w:val="24"/>
          <w:lang w:val="ro-RO"/>
        </w:rPr>
        <w:t>;</w:t>
      </w:r>
    </w:p>
    <w:p w:rsidR="003428D8" w:rsidRPr="004B32E7" w:rsidRDefault="003428D8" w:rsidP="008A19C7">
      <w:pPr>
        <w:pStyle w:val="ListParagraph"/>
        <w:numPr>
          <w:ilvl w:val="0"/>
          <w:numId w:val="24"/>
        </w:numPr>
        <w:tabs>
          <w:tab w:val="left" w:pos="360"/>
        </w:tabs>
        <w:spacing w:after="240" w:line="240" w:lineRule="auto"/>
        <w:jc w:val="both"/>
        <w:rPr>
          <w:rFonts w:cs="Times New Roman"/>
          <w:sz w:val="24"/>
          <w:szCs w:val="24"/>
          <w:lang w:val="ro-RO"/>
        </w:rPr>
      </w:pPr>
      <w:r w:rsidRPr="004B32E7">
        <w:rPr>
          <w:rFonts w:cs="Times New Roman"/>
          <w:sz w:val="24"/>
          <w:szCs w:val="24"/>
          <w:lang w:val="ro-RO"/>
        </w:rPr>
        <w:t xml:space="preserve">să </w:t>
      </w:r>
      <w:r w:rsidRPr="004B32E7">
        <w:rPr>
          <w:rFonts w:cs="Times New Roman"/>
          <w:b/>
          <w:sz w:val="24"/>
          <w:szCs w:val="24"/>
          <w:lang w:val="ro-RO"/>
        </w:rPr>
        <w:t>identifice</w:t>
      </w:r>
      <w:r w:rsidRPr="004B32E7">
        <w:rPr>
          <w:rFonts w:cs="Times New Roman"/>
          <w:sz w:val="24"/>
          <w:szCs w:val="24"/>
          <w:lang w:val="ro-RO"/>
        </w:rPr>
        <w:t>, pe baza cerin</w:t>
      </w:r>
      <w:r w:rsidRPr="004B32E7">
        <w:rPr>
          <w:rFonts w:cs="Cambria Math"/>
          <w:sz w:val="24"/>
          <w:szCs w:val="24"/>
          <w:lang w:val="ro-RO"/>
        </w:rPr>
        <w:t>ț</w:t>
      </w:r>
      <w:r w:rsidRPr="004B32E7">
        <w:rPr>
          <w:rFonts w:cs="Cambria"/>
          <w:sz w:val="24"/>
          <w:szCs w:val="24"/>
          <w:lang w:val="ro-RO"/>
        </w:rPr>
        <w:t>elor educa</w:t>
      </w:r>
      <w:r w:rsidRPr="004B32E7">
        <w:rPr>
          <w:rFonts w:cs="Cambria Math"/>
          <w:sz w:val="24"/>
          <w:szCs w:val="24"/>
          <w:lang w:val="ro-RO"/>
        </w:rPr>
        <w:t>ț</w:t>
      </w:r>
      <w:r w:rsidRPr="004B32E7">
        <w:rPr>
          <w:rFonts w:cs="Cambria"/>
          <w:sz w:val="24"/>
          <w:szCs w:val="24"/>
          <w:lang w:val="ro-RO"/>
        </w:rPr>
        <w:t>ionale speciale ale studen</w:t>
      </w:r>
      <w:r w:rsidRPr="004B32E7">
        <w:rPr>
          <w:rFonts w:cs="Cambria Math"/>
          <w:sz w:val="24"/>
          <w:szCs w:val="24"/>
          <w:lang w:val="ro-RO"/>
        </w:rPr>
        <w:t>ț</w:t>
      </w:r>
      <w:r w:rsidRPr="004B32E7">
        <w:rPr>
          <w:rFonts w:cs="Cambria"/>
          <w:sz w:val="24"/>
          <w:szCs w:val="24"/>
          <w:lang w:val="ro-RO"/>
        </w:rPr>
        <w:t>ilor, adaptările rezonabile care le sunt necesare și să coordoneze procesul prin care acestea sunt puse la dispozi</w:t>
      </w:r>
      <w:r w:rsidRPr="004B32E7">
        <w:rPr>
          <w:rFonts w:cs="Cambria Math"/>
          <w:sz w:val="24"/>
          <w:szCs w:val="24"/>
          <w:lang w:val="ro-RO"/>
        </w:rPr>
        <w:t>ț</w:t>
      </w:r>
      <w:r w:rsidRPr="004B32E7">
        <w:rPr>
          <w:rFonts w:cs="Cambria"/>
          <w:sz w:val="24"/>
          <w:szCs w:val="24"/>
          <w:lang w:val="ro-RO"/>
        </w:rPr>
        <w:t>ia studen</w:t>
      </w:r>
      <w:r w:rsidRPr="004B32E7">
        <w:rPr>
          <w:rFonts w:cs="Cambria Math"/>
          <w:sz w:val="24"/>
          <w:szCs w:val="24"/>
          <w:lang w:val="ro-RO"/>
        </w:rPr>
        <w:t>ț</w:t>
      </w:r>
      <w:r w:rsidRPr="004B32E7">
        <w:rPr>
          <w:rFonts w:cs="Cambria"/>
          <w:sz w:val="24"/>
          <w:szCs w:val="24"/>
          <w:lang w:val="ro-RO"/>
        </w:rPr>
        <w:t>ilor;</w:t>
      </w:r>
    </w:p>
    <w:p w:rsidR="003428D8" w:rsidRPr="004B32E7" w:rsidRDefault="003428D8" w:rsidP="008A19C7">
      <w:pPr>
        <w:pStyle w:val="ListParagraph"/>
        <w:numPr>
          <w:ilvl w:val="0"/>
          <w:numId w:val="24"/>
        </w:numPr>
        <w:tabs>
          <w:tab w:val="left" w:pos="360"/>
        </w:tabs>
        <w:spacing w:after="240" w:line="240" w:lineRule="auto"/>
        <w:jc w:val="both"/>
        <w:rPr>
          <w:rFonts w:cs="Times New Roman"/>
          <w:sz w:val="24"/>
          <w:szCs w:val="24"/>
          <w:lang w:val="ro-RO"/>
        </w:rPr>
      </w:pPr>
      <w:r w:rsidRPr="004B32E7">
        <w:rPr>
          <w:rFonts w:cs="Times New Roman"/>
          <w:sz w:val="24"/>
          <w:szCs w:val="24"/>
          <w:lang w:val="ro-RO"/>
        </w:rPr>
        <w:t xml:space="preserve">să </w:t>
      </w:r>
      <w:r w:rsidRPr="004B32E7">
        <w:rPr>
          <w:rFonts w:cs="Times New Roman"/>
          <w:b/>
          <w:sz w:val="24"/>
          <w:szCs w:val="24"/>
          <w:lang w:val="ro-RO"/>
        </w:rPr>
        <w:t>ofere</w:t>
      </w:r>
      <w:r w:rsidRPr="004B32E7">
        <w:rPr>
          <w:rFonts w:cs="Times New Roman"/>
          <w:sz w:val="24"/>
          <w:szCs w:val="24"/>
          <w:lang w:val="ro-RO"/>
        </w:rPr>
        <w:t xml:space="preserve"> </w:t>
      </w:r>
      <w:r w:rsidRPr="004B32E7">
        <w:rPr>
          <w:rFonts w:cs="Times New Roman"/>
          <w:b/>
          <w:sz w:val="24"/>
          <w:szCs w:val="24"/>
          <w:lang w:val="ro-RO"/>
        </w:rPr>
        <w:t>informa</w:t>
      </w:r>
      <w:r w:rsidRPr="004B32E7">
        <w:rPr>
          <w:rFonts w:cs="Cambria Math"/>
          <w:b/>
          <w:sz w:val="24"/>
          <w:szCs w:val="24"/>
          <w:lang w:val="ro-RO"/>
        </w:rPr>
        <w:t>ț</w:t>
      </w:r>
      <w:r w:rsidRPr="004B32E7">
        <w:rPr>
          <w:rFonts w:cs="Cambria"/>
          <w:b/>
          <w:sz w:val="24"/>
          <w:szCs w:val="24"/>
          <w:lang w:val="ro-RO"/>
        </w:rPr>
        <w:t>ii și recomandări</w:t>
      </w:r>
      <w:r w:rsidRPr="004B32E7">
        <w:rPr>
          <w:rFonts w:cs="Times New Roman"/>
          <w:sz w:val="24"/>
          <w:szCs w:val="24"/>
          <w:lang w:val="ro-RO"/>
        </w:rPr>
        <w:t xml:space="preserve"> privind lucrul cu studen</w:t>
      </w:r>
      <w:r w:rsidRPr="004B32E7">
        <w:rPr>
          <w:rFonts w:cs="Cambria Math"/>
          <w:sz w:val="24"/>
          <w:szCs w:val="24"/>
          <w:lang w:val="ro-RO"/>
        </w:rPr>
        <w:t>ț</w:t>
      </w:r>
      <w:r w:rsidRPr="004B32E7">
        <w:rPr>
          <w:rFonts w:cs="Cambria"/>
          <w:sz w:val="24"/>
          <w:szCs w:val="24"/>
          <w:lang w:val="ro-RO"/>
        </w:rPr>
        <w:t>i</w:t>
      </w:r>
      <w:r w:rsidRPr="004B32E7">
        <w:rPr>
          <w:rFonts w:cs="Times New Roman"/>
          <w:sz w:val="24"/>
          <w:szCs w:val="24"/>
          <w:lang w:val="ro-RO"/>
        </w:rPr>
        <w:t>i cu dizabilită</w:t>
      </w:r>
      <w:r w:rsidRPr="004B32E7">
        <w:rPr>
          <w:rFonts w:cs="Cambria Math"/>
          <w:sz w:val="24"/>
          <w:szCs w:val="24"/>
          <w:lang w:val="ro-RO"/>
        </w:rPr>
        <w:t>ț</w:t>
      </w:r>
      <w:r w:rsidRPr="004B32E7">
        <w:rPr>
          <w:rFonts w:cs="Cambria"/>
          <w:sz w:val="24"/>
          <w:szCs w:val="24"/>
          <w:lang w:val="ro-RO"/>
        </w:rPr>
        <w:t>i</w:t>
      </w:r>
      <w:r w:rsidR="008A19C7" w:rsidRPr="004B32E7">
        <w:rPr>
          <w:rFonts w:cs="Times New Roman"/>
          <w:sz w:val="24"/>
          <w:szCs w:val="24"/>
          <w:lang w:val="ro-RO"/>
        </w:rPr>
        <w:t xml:space="preserve"> personalului didactic și administrativ</w:t>
      </w:r>
      <w:r w:rsidRPr="004B32E7">
        <w:rPr>
          <w:rFonts w:cs="Times New Roman"/>
          <w:sz w:val="24"/>
          <w:szCs w:val="24"/>
          <w:lang w:val="ro-RO"/>
        </w:rPr>
        <w:t>;</w:t>
      </w:r>
    </w:p>
    <w:p w:rsidR="003428D8" w:rsidRPr="004B32E7" w:rsidRDefault="003428D8" w:rsidP="008A19C7">
      <w:pPr>
        <w:pStyle w:val="ListParagraph"/>
        <w:numPr>
          <w:ilvl w:val="0"/>
          <w:numId w:val="24"/>
        </w:numPr>
        <w:tabs>
          <w:tab w:val="left" w:pos="360"/>
        </w:tabs>
        <w:spacing w:after="240" w:line="240" w:lineRule="auto"/>
        <w:jc w:val="both"/>
        <w:rPr>
          <w:rFonts w:cs="Times New Roman"/>
          <w:sz w:val="24"/>
          <w:szCs w:val="24"/>
          <w:lang w:val="ro-RO"/>
        </w:rPr>
      </w:pPr>
      <w:r w:rsidRPr="004B32E7">
        <w:rPr>
          <w:rFonts w:cs="Times New Roman"/>
          <w:sz w:val="24"/>
          <w:szCs w:val="24"/>
          <w:lang w:val="ro-RO"/>
        </w:rPr>
        <w:t xml:space="preserve">să </w:t>
      </w:r>
      <w:r w:rsidRPr="004B32E7">
        <w:rPr>
          <w:rFonts w:cs="Times New Roman"/>
          <w:b/>
          <w:sz w:val="24"/>
          <w:szCs w:val="24"/>
          <w:lang w:val="ro-RO"/>
        </w:rPr>
        <w:t>lucreze</w:t>
      </w:r>
      <w:r w:rsidRPr="004B32E7">
        <w:rPr>
          <w:rFonts w:cs="Times New Roman"/>
          <w:sz w:val="24"/>
          <w:szCs w:val="24"/>
          <w:lang w:val="ro-RO"/>
        </w:rPr>
        <w:t xml:space="preserve"> împreună cu Departamentul </w:t>
      </w:r>
      <w:r w:rsidR="008A19C7" w:rsidRPr="004B32E7">
        <w:rPr>
          <w:rFonts w:cs="Times New Roman"/>
          <w:sz w:val="24"/>
          <w:szCs w:val="24"/>
          <w:lang w:val="ro-RO"/>
        </w:rPr>
        <w:t>de Știin</w:t>
      </w:r>
      <w:r w:rsidR="008A19C7" w:rsidRPr="004B32E7">
        <w:rPr>
          <w:rFonts w:cs="Cambria Math"/>
          <w:sz w:val="24"/>
          <w:szCs w:val="24"/>
          <w:lang w:val="ro-RO"/>
        </w:rPr>
        <w:t>ț</w:t>
      </w:r>
      <w:r w:rsidR="008A19C7" w:rsidRPr="004B32E7">
        <w:rPr>
          <w:rFonts w:cs="Cambria"/>
          <w:sz w:val="24"/>
          <w:szCs w:val="24"/>
          <w:lang w:val="ro-RO"/>
        </w:rPr>
        <w:t>e ale Educa</w:t>
      </w:r>
      <w:r w:rsidR="008A19C7" w:rsidRPr="004B32E7">
        <w:rPr>
          <w:rFonts w:cs="Cambria Math"/>
          <w:sz w:val="24"/>
          <w:szCs w:val="24"/>
          <w:lang w:val="ro-RO"/>
        </w:rPr>
        <w:t>ț</w:t>
      </w:r>
      <w:r w:rsidR="008A19C7" w:rsidRPr="004B32E7">
        <w:rPr>
          <w:rFonts w:cs="Cambria"/>
          <w:sz w:val="24"/>
          <w:szCs w:val="24"/>
          <w:lang w:val="ro-RO"/>
        </w:rPr>
        <w:t>iei din cadrul Facultă</w:t>
      </w:r>
      <w:r w:rsidR="008A19C7" w:rsidRPr="004B32E7">
        <w:rPr>
          <w:rFonts w:cs="Cambria Math"/>
          <w:sz w:val="24"/>
          <w:szCs w:val="24"/>
          <w:lang w:val="ro-RO"/>
        </w:rPr>
        <w:t>ț</w:t>
      </w:r>
      <w:r w:rsidR="008A19C7" w:rsidRPr="004B32E7">
        <w:rPr>
          <w:rFonts w:cs="Cambria"/>
          <w:sz w:val="24"/>
          <w:szCs w:val="24"/>
          <w:lang w:val="ro-RO"/>
        </w:rPr>
        <w:t>ii de Sociologie și Psihologie și cu alte departamente sau organiza</w:t>
      </w:r>
      <w:r w:rsidR="008A19C7" w:rsidRPr="004B32E7">
        <w:rPr>
          <w:rFonts w:cs="Cambria Math"/>
          <w:sz w:val="24"/>
          <w:szCs w:val="24"/>
          <w:lang w:val="ro-RO"/>
        </w:rPr>
        <w:t>ț</w:t>
      </w:r>
      <w:r w:rsidR="008A19C7" w:rsidRPr="004B32E7">
        <w:rPr>
          <w:rFonts w:cs="Cambria"/>
          <w:sz w:val="24"/>
          <w:szCs w:val="24"/>
          <w:lang w:val="ro-RO"/>
        </w:rPr>
        <w:t>ii de profil</w:t>
      </w:r>
      <w:r w:rsidRPr="004B32E7">
        <w:rPr>
          <w:rFonts w:cs="Times New Roman"/>
          <w:sz w:val="24"/>
          <w:szCs w:val="24"/>
          <w:lang w:val="ro-RO"/>
        </w:rPr>
        <w:t xml:space="preserve"> pentru a </w:t>
      </w:r>
      <w:r w:rsidRPr="004B32E7">
        <w:rPr>
          <w:rFonts w:cs="Times New Roman"/>
          <w:b/>
          <w:sz w:val="24"/>
          <w:szCs w:val="24"/>
          <w:lang w:val="ro-RO"/>
        </w:rPr>
        <w:t>oferi recomandări</w:t>
      </w:r>
      <w:r w:rsidRPr="004B32E7">
        <w:rPr>
          <w:rFonts w:cs="Times New Roman"/>
          <w:sz w:val="24"/>
          <w:szCs w:val="24"/>
          <w:lang w:val="ro-RO"/>
        </w:rPr>
        <w:t xml:space="preserve"> și a </w:t>
      </w:r>
      <w:r w:rsidRPr="004B32E7">
        <w:rPr>
          <w:rFonts w:cs="Times New Roman"/>
          <w:b/>
          <w:sz w:val="24"/>
          <w:szCs w:val="24"/>
          <w:lang w:val="ro-RO"/>
        </w:rPr>
        <w:t>organiza programe de formare</w:t>
      </w:r>
      <w:r w:rsidRPr="004B32E7">
        <w:rPr>
          <w:rFonts w:cs="Times New Roman"/>
          <w:sz w:val="24"/>
          <w:szCs w:val="24"/>
          <w:lang w:val="ro-RO"/>
        </w:rPr>
        <w:t xml:space="preserve"> și dezvoltare a personalului didactic și administrativ în domeniul incluziunii;</w:t>
      </w:r>
    </w:p>
    <w:p w:rsidR="003428D8" w:rsidRPr="004B32E7" w:rsidRDefault="003428D8" w:rsidP="008A19C7">
      <w:pPr>
        <w:pStyle w:val="ListParagraph"/>
        <w:numPr>
          <w:ilvl w:val="0"/>
          <w:numId w:val="24"/>
        </w:numPr>
        <w:tabs>
          <w:tab w:val="left" w:pos="360"/>
        </w:tabs>
        <w:spacing w:after="240" w:line="240" w:lineRule="auto"/>
        <w:jc w:val="both"/>
        <w:rPr>
          <w:rFonts w:cs="Times New Roman"/>
          <w:sz w:val="24"/>
          <w:szCs w:val="24"/>
          <w:lang w:val="ro-RO"/>
        </w:rPr>
      </w:pPr>
      <w:r w:rsidRPr="004B32E7">
        <w:rPr>
          <w:rFonts w:cs="Times New Roman"/>
          <w:sz w:val="24"/>
          <w:szCs w:val="24"/>
          <w:lang w:val="ro-RO"/>
        </w:rPr>
        <w:t xml:space="preserve">să </w:t>
      </w:r>
      <w:r w:rsidRPr="004B32E7">
        <w:rPr>
          <w:rFonts w:cs="Times New Roman"/>
          <w:b/>
          <w:sz w:val="24"/>
          <w:szCs w:val="24"/>
          <w:lang w:val="ro-RO"/>
        </w:rPr>
        <w:t>ofere asisten</w:t>
      </w:r>
      <w:r w:rsidRPr="004B32E7">
        <w:rPr>
          <w:rFonts w:cs="Cambria Math"/>
          <w:b/>
          <w:sz w:val="24"/>
          <w:szCs w:val="24"/>
          <w:lang w:val="ro-RO"/>
        </w:rPr>
        <w:t>ț</w:t>
      </w:r>
      <w:r w:rsidRPr="004B32E7">
        <w:rPr>
          <w:rFonts w:cs="Cambria"/>
          <w:b/>
          <w:sz w:val="24"/>
          <w:szCs w:val="24"/>
          <w:lang w:val="ro-RO"/>
        </w:rPr>
        <w:t>ă</w:t>
      </w:r>
      <w:r w:rsidRPr="004B32E7">
        <w:rPr>
          <w:rFonts w:cs="Times New Roman"/>
          <w:sz w:val="24"/>
          <w:szCs w:val="24"/>
          <w:lang w:val="ro-RO"/>
        </w:rPr>
        <w:t xml:space="preserve"> în dezvoltarea și implementarea de proceduri și regulamente privind incluziunea, pe baza prezentului Cadru;</w:t>
      </w:r>
    </w:p>
    <w:p w:rsidR="003428D8" w:rsidRPr="004B32E7" w:rsidRDefault="003428D8" w:rsidP="008A19C7">
      <w:pPr>
        <w:pStyle w:val="ListParagraph"/>
        <w:numPr>
          <w:ilvl w:val="0"/>
          <w:numId w:val="24"/>
        </w:numPr>
        <w:tabs>
          <w:tab w:val="left" w:pos="360"/>
        </w:tabs>
        <w:spacing w:after="240" w:line="240" w:lineRule="auto"/>
        <w:jc w:val="both"/>
        <w:rPr>
          <w:rFonts w:cs="Times New Roman"/>
          <w:b/>
          <w:sz w:val="24"/>
          <w:szCs w:val="24"/>
          <w:lang w:val="ro-RO"/>
        </w:rPr>
      </w:pPr>
      <w:r w:rsidRPr="004B32E7">
        <w:rPr>
          <w:rFonts w:cs="Times New Roman"/>
          <w:sz w:val="24"/>
          <w:szCs w:val="24"/>
          <w:lang w:val="ro-RO"/>
        </w:rPr>
        <w:t xml:space="preserve">să </w:t>
      </w:r>
      <w:r w:rsidRPr="004B32E7">
        <w:rPr>
          <w:rFonts w:cs="Times New Roman"/>
          <w:b/>
          <w:sz w:val="24"/>
          <w:szCs w:val="24"/>
          <w:lang w:val="ro-RO"/>
        </w:rPr>
        <w:t>furnizeze informa</w:t>
      </w:r>
      <w:r w:rsidRPr="004B32E7">
        <w:rPr>
          <w:rFonts w:cs="Cambria Math"/>
          <w:b/>
          <w:sz w:val="24"/>
          <w:szCs w:val="24"/>
          <w:lang w:val="ro-RO"/>
        </w:rPr>
        <w:t>ț</w:t>
      </w:r>
      <w:r w:rsidRPr="004B32E7">
        <w:rPr>
          <w:rFonts w:cs="Cambria"/>
          <w:b/>
          <w:sz w:val="24"/>
          <w:szCs w:val="24"/>
          <w:lang w:val="ro-RO"/>
        </w:rPr>
        <w:t>ii</w:t>
      </w:r>
      <w:r w:rsidRPr="004B32E7">
        <w:rPr>
          <w:rFonts w:cs="Times New Roman"/>
          <w:sz w:val="24"/>
          <w:szCs w:val="24"/>
          <w:lang w:val="ro-RO"/>
        </w:rPr>
        <w:t xml:space="preserve"> despre facilită</w:t>
      </w:r>
      <w:r w:rsidRPr="004B32E7">
        <w:rPr>
          <w:rFonts w:cs="Cambria Math"/>
          <w:sz w:val="24"/>
          <w:szCs w:val="24"/>
          <w:lang w:val="ro-RO"/>
        </w:rPr>
        <w:t>ț</w:t>
      </w:r>
      <w:r w:rsidRPr="004B32E7">
        <w:rPr>
          <w:rFonts w:cs="Cambria"/>
          <w:sz w:val="24"/>
          <w:szCs w:val="24"/>
          <w:lang w:val="ro-RO"/>
        </w:rPr>
        <w:t>ile disponibile pentru studen</w:t>
      </w:r>
      <w:r w:rsidRPr="004B32E7">
        <w:rPr>
          <w:rFonts w:cs="Cambria Math"/>
          <w:sz w:val="24"/>
          <w:szCs w:val="24"/>
          <w:lang w:val="ro-RO"/>
        </w:rPr>
        <w:t>ț</w:t>
      </w:r>
      <w:r w:rsidRPr="004B32E7">
        <w:rPr>
          <w:rFonts w:cs="Cambria"/>
          <w:sz w:val="24"/>
          <w:szCs w:val="24"/>
          <w:lang w:val="ro-RO"/>
        </w:rPr>
        <w:t>ii cu dizabilită</w:t>
      </w:r>
      <w:r w:rsidRPr="004B32E7">
        <w:rPr>
          <w:rFonts w:cs="Cambria Math"/>
          <w:sz w:val="24"/>
          <w:szCs w:val="24"/>
          <w:lang w:val="ro-RO"/>
        </w:rPr>
        <w:t>ț</w:t>
      </w:r>
      <w:r w:rsidRPr="004B32E7">
        <w:rPr>
          <w:rFonts w:cs="Cambria"/>
          <w:sz w:val="24"/>
          <w:szCs w:val="24"/>
          <w:lang w:val="ro-RO"/>
        </w:rPr>
        <w:t>i, cât și despre asisten</w:t>
      </w:r>
      <w:r w:rsidRPr="004B32E7">
        <w:rPr>
          <w:rFonts w:cs="Cambria Math"/>
          <w:sz w:val="24"/>
          <w:szCs w:val="24"/>
          <w:lang w:val="ro-RO"/>
        </w:rPr>
        <w:t>ț</w:t>
      </w:r>
      <w:r w:rsidRPr="004B32E7">
        <w:rPr>
          <w:rFonts w:cs="Cambria"/>
          <w:sz w:val="24"/>
          <w:szCs w:val="24"/>
          <w:lang w:val="ro-RO"/>
        </w:rPr>
        <w:t>a pe care o poate acorda personalului administrativ și didactic, prin publica</w:t>
      </w:r>
      <w:r w:rsidRPr="004B32E7">
        <w:rPr>
          <w:rFonts w:cs="Cambria Math"/>
          <w:sz w:val="24"/>
          <w:szCs w:val="24"/>
          <w:lang w:val="ro-RO"/>
        </w:rPr>
        <w:t>ț</w:t>
      </w:r>
      <w:r w:rsidRPr="004B32E7">
        <w:rPr>
          <w:rFonts w:cs="Cambria"/>
          <w:sz w:val="24"/>
          <w:szCs w:val="24"/>
          <w:lang w:val="ro-RO"/>
        </w:rPr>
        <w:t>ii disponibile în diverse formate;</w:t>
      </w:r>
    </w:p>
    <w:p w:rsidR="00B40486" w:rsidRPr="004B32E7" w:rsidRDefault="003428D8" w:rsidP="00B40486">
      <w:pPr>
        <w:pStyle w:val="ListParagraph"/>
        <w:numPr>
          <w:ilvl w:val="0"/>
          <w:numId w:val="24"/>
        </w:numPr>
        <w:tabs>
          <w:tab w:val="left" w:pos="360"/>
        </w:tabs>
        <w:spacing w:after="240" w:line="240" w:lineRule="auto"/>
        <w:jc w:val="both"/>
        <w:rPr>
          <w:rFonts w:cs="Times New Roman"/>
          <w:b/>
          <w:sz w:val="24"/>
          <w:szCs w:val="24"/>
          <w:lang w:val="ro-RO"/>
        </w:rPr>
      </w:pPr>
      <w:r w:rsidRPr="004B32E7">
        <w:rPr>
          <w:rFonts w:cs="Times New Roman"/>
          <w:sz w:val="24"/>
          <w:szCs w:val="24"/>
          <w:lang w:val="ro-RO"/>
        </w:rPr>
        <w:t>să</w:t>
      </w:r>
      <w:r w:rsidRPr="004B32E7">
        <w:rPr>
          <w:rFonts w:cs="Times New Roman"/>
          <w:b/>
          <w:sz w:val="24"/>
          <w:szCs w:val="24"/>
          <w:lang w:val="ro-RO"/>
        </w:rPr>
        <w:t xml:space="preserve"> faciliteze evaluarea </w:t>
      </w:r>
      <w:r w:rsidR="0078615E" w:rsidRPr="004B32E7">
        <w:rPr>
          <w:rFonts w:cs="Times New Roman"/>
          <w:b/>
          <w:sz w:val="24"/>
          <w:szCs w:val="24"/>
          <w:lang w:val="ro-RO"/>
        </w:rPr>
        <w:t xml:space="preserve">de către beneficiari </w:t>
      </w:r>
      <w:r w:rsidR="00B905C0" w:rsidRPr="004B32E7">
        <w:rPr>
          <w:rFonts w:cs="Times New Roman"/>
          <w:sz w:val="24"/>
          <w:szCs w:val="24"/>
          <w:lang w:val="ro-RO"/>
        </w:rPr>
        <w:t>(studen</w:t>
      </w:r>
      <w:r w:rsidR="00B905C0" w:rsidRPr="004B32E7">
        <w:rPr>
          <w:rFonts w:cs="Cambria Math"/>
          <w:sz w:val="24"/>
          <w:szCs w:val="24"/>
          <w:lang w:val="ro-RO"/>
        </w:rPr>
        <w:t>ț</w:t>
      </w:r>
      <w:r w:rsidR="00B905C0" w:rsidRPr="004B32E7">
        <w:rPr>
          <w:rFonts w:cs="Cambria"/>
          <w:sz w:val="24"/>
          <w:szCs w:val="24"/>
          <w:lang w:val="ro-RO"/>
        </w:rPr>
        <w:t>ii cu dizabilită</w:t>
      </w:r>
      <w:r w:rsidR="00B905C0" w:rsidRPr="004B32E7">
        <w:rPr>
          <w:rFonts w:cs="Cambria Math"/>
          <w:sz w:val="24"/>
          <w:szCs w:val="24"/>
          <w:lang w:val="ro-RO"/>
        </w:rPr>
        <w:t>ț</w:t>
      </w:r>
      <w:r w:rsidR="00B905C0" w:rsidRPr="004B32E7">
        <w:rPr>
          <w:rFonts w:cs="Cambria"/>
          <w:sz w:val="24"/>
          <w:szCs w:val="24"/>
          <w:lang w:val="ro-RO"/>
        </w:rPr>
        <w:t xml:space="preserve">i, personal didactic, personal administrativ) </w:t>
      </w:r>
      <w:r w:rsidR="0078615E" w:rsidRPr="004B32E7">
        <w:rPr>
          <w:rFonts w:cs="Times New Roman"/>
          <w:b/>
          <w:sz w:val="24"/>
          <w:szCs w:val="24"/>
          <w:lang w:val="ro-RO"/>
        </w:rPr>
        <w:t xml:space="preserve">a </w:t>
      </w:r>
      <w:r w:rsidRPr="004B32E7">
        <w:rPr>
          <w:rFonts w:cs="Times New Roman"/>
          <w:b/>
          <w:sz w:val="24"/>
          <w:szCs w:val="24"/>
          <w:lang w:val="ro-RO"/>
        </w:rPr>
        <w:t>serviciilor</w:t>
      </w:r>
      <w:r w:rsidRPr="004B32E7">
        <w:rPr>
          <w:rFonts w:cs="Times New Roman"/>
          <w:sz w:val="24"/>
          <w:szCs w:val="24"/>
          <w:lang w:val="ro-RO"/>
        </w:rPr>
        <w:t xml:space="preserve"> </w:t>
      </w:r>
      <w:r w:rsidRPr="004B32E7">
        <w:rPr>
          <w:rFonts w:cs="Times New Roman"/>
          <w:b/>
          <w:sz w:val="24"/>
          <w:szCs w:val="24"/>
          <w:lang w:val="ro-RO"/>
        </w:rPr>
        <w:t xml:space="preserve">pe care </w:t>
      </w:r>
      <w:r w:rsidR="0078615E" w:rsidRPr="004B32E7">
        <w:rPr>
          <w:rFonts w:cs="Times New Roman"/>
          <w:b/>
          <w:sz w:val="24"/>
          <w:szCs w:val="24"/>
          <w:lang w:val="ro-RO"/>
        </w:rPr>
        <w:t xml:space="preserve">le </w:t>
      </w:r>
      <w:r w:rsidRPr="004B32E7">
        <w:rPr>
          <w:rFonts w:cs="Times New Roman"/>
          <w:b/>
          <w:sz w:val="24"/>
          <w:szCs w:val="24"/>
          <w:lang w:val="ro-RO"/>
        </w:rPr>
        <w:t>oferă</w:t>
      </w:r>
      <w:r w:rsidR="00B905C0" w:rsidRPr="004B32E7">
        <w:rPr>
          <w:rFonts w:cs="Times New Roman"/>
          <w:b/>
          <w:sz w:val="24"/>
          <w:szCs w:val="24"/>
          <w:lang w:val="ro-RO"/>
        </w:rPr>
        <w:t>,</w:t>
      </w:r>
      <w:r w:rsidR="00B905C0" w:rsidRPr="004B32E7">
        <w:rPr>
          <w:rFonts w:cs="Times New Roman"/>
          <w:sz w:val="24"/>
          <w:szCs w:val="24"/>
          <w:lang w:val="ro-RO"/>
        </w:rPr>
        <w:t xml:space="preserve"> </w:t>
      </w:r>
      <w:r w:rsidRPr="004B32E7">
        <w:rPr>
          <w:rFonts w:cs="Times New Roman"/>
          <w:sz w:val="24"/>
          <w:szCs w:val="24"/>
          <w:lang w:val="ro-RO"/>
        </w:rPr>
        <w:t>prin administrare de chestionare, focus grupuri etc.</w:t>
      </w:r>
    </w:p>
    <w:p w:rsidR="003428D8" w:rsidRPr="004B32E7" w:rsidRDefault="003428D8" w:rsidP="00B40486">
      <w:pPr>
        <w:pStyle w:val="ListParagraph"/>
        <w:numPr>
          <w:ilvl w:val="0"/>
          <w:numId w:val="24"/>
        </w:numPr>
        <w:tabs>
          <w:tab w:val="left" w:pos="360"/>
        </w:tabs>
        <w:spacing w:after="240" w:line="240" w:lineRule="auto"/>
        <w:jc w:val="both"/>
        <w:rPr>
          <w:rFonts w:cs="Times New Roman"/>
          <w:b/>
          <w:sz w:val="24"/>
          <w:szCs w:val="24"/>
          <w:lang w:val="ro-RO"/>
        </w:rPr>
      </w:pPr>
      <w:r w:rsidRPr="004B32E7">
        <w:rPr>
          <w:rFonts w:cs="Times New Roman"/>
          <w:sz w:val="24"/>
          <w:szCs w:val="24"/>
          <w:lang w:val="ro-RO"/>
        </w:rPr>
        <w:t xml:space="preserve">să </w:t>
      </w:r>
      <w:r w:rsidRPr="004B32E7">
        <w:rPr>
          <w:rFonts w:cs="Times New Roman"/>
          <w:b/>
          <w:sz w:val="24"/>
          <w:szCs w:val="24"/>
          <w:lang w:val="ro-RO"/>
        </w:rPr>
        <w:t>întocmească un raport</w:t>
      </w:r>
      <w:r w:rsidRPr="004B32E7">
        <w:rPr>
          <w:rFonts w:cs="Times New Roman"/>
          <w:sz w:val="24"/>
          <w:szCs w:val="24"/>
          <w:lang w:val="ro-RO"/>
        </w:rPr>
        <w:t xml:space="preserve"> de activitate anual.</w:t>
      </w:r>
    </w:p>
    <w:p w:rsidR="003428D8" w:rsidRPr="004B32E7" w:rsidRDefault="003428D8" w:rsidP="003428D8">
      <w:pPr>
        <w:pStyle w:val="ListParagraph"/>
        <w:spacing w:after="240" w:line="240" w:lineRule="auto"/>
        <w:ind w:left="1080"/>
        <w:jc w:val="both"/>
        <w:rPr>
          <w:rFonts w:cs="Times New Roman"/>
          <w:sz w:val="24"/>
          <w:szCs w:val="24"/>
          <w:lang w:val="ro-RO"/>
        </w:rPr>
      </w:pPr>
    </w:p>
    <w:p w:rsidR="003428D8" w:rsidRPr="004B32E7" w:rsidRDefault="00AD1C75" w:rsidP="00AD1C75">
      <w:pPr>
        <w:spacing w:line="276" w:lineRule="auto"/>
        <w:ind w:left="360"/>
        <w:jc w:val="both"/>
        <w:rPr>
          <w:rFonts w:cs="Times New Roman"/>
          <w:sz w:val="24"/>
          <w:szCs w:val="24"/>
          <w:lang w:val="ro-RO"/>
        </w:rPr>
      </w:pPr>
      <w:r w:rsidRPr="004B32E7">
        <w:rPr>
          <w:rFonts w:cs="Times New Roman"/>
          <w:sz w:val="24"/>
          <w:szCs w:val="24"/>
          <w:lang w:val="ro-RO"/>
        </w:rPr>
        <w:t xml:space="preserve">IV.3. </w:t>
      </w:r>
      <w:r w:rsidR="00B40486" w:rsidRPr="004B32E7">
        <w:rPr>
          <w:rFonts w:cs="Times New Roman"/>
          <w:sz w:val="24"/>
          <w:szCs w:val="24"/>
          <w:lang w:val="ro-RO"/>
        </w:rPr>
        <w:t>Decanii, Directorul General A</w:t>
      </w:r>
      <w:r w:rsidR="003428D8" w:rsidRPr="004B32E7">
        <w:rPr>
          <w:rFonts w:cs="Times New Roman"/>
          <w:sz w:val="24"/>
          <w:szCs w:val="24"/>
          <w:lang w:val="ro-RO"/>
        </w:rPr>
        <w:t>dminis</w:t>
      </w:r>
      <w:r w:rsidR="00B40486" w:rsidRPr="004B32E7">
        <w:rPr>
          <w:rFonts w:cs="Times New Roman"/>
          <w:sz w:val="24"/>
          <w:szCs w:val="24"/>
          <w:lang w:val="ro-RO"/>
        </w:rPr>
        <w:t>trativ și D</w:t>
      </w:r>
      <w:r w:rsidR="003428D8" w:rsidRPr="004B32E7">
        <w:rPr>
          <w:rFonts w:cs="Times New Roman"/>
          <w:sz w:val="24"/>
          <w:szCs w:val="24"/>
          <w:lang w:val="ro-RO"/>
        </w:rPr>
        <w:t>irectorii de departament au obliga</w:t>
      </w:r>
      <w:r w:rsidR="003428D8" w:rsidRPr="004B32E7">
        <w:rPr>
          <w:rFonts w:cs="Cambria Math"/>
          <w:sz w:val="24"/>
          <w:szCs w:val="24"/>
          <w:lang w:val="ro-RO"/>
        </w:rPr>
        <w:t>ț</w:t>
      </w:r>
      <w:r w:rsidR="003428D8" w:rsidRPr="004B32E7">
        <w:rPr>
          <w:rFonts w:cs="Cambria"/>
          <w:sz w:val="24"/>
          <w:szCs w:val="24"/>
          <w:lang w:val="ro-RO"/>
        </w:rPr>
        <w:t>ia să se asigure că personalul din subordine cunoaște și în</w:t>
      </w:r>
      <w:r w:rsidR="003428D8" w:rsidRPr="004B32E7">
        <w:rPr>
          <w:rFonts w:cs="Cambria Math"/>
          <w:sz w:val="24"/>
          <w:szCs w:val="24"/>
          <w:lang w:val="ro-RO"/>
        </w:rPr>
        <w:t>ț</w:t>
      </w:r>
      <w:r w:rsidR="003428D8" w:rsidRPr="004B32E7">
        <w:rPr>
          <w:rFonts w:cs="Cambria"/>
          <w:sz w:val="24"/>
          <w:szCs w:val="24"/>
          <w:lang w:val="ro-RO"/>
        </w:rPr>
        <w:t>elege obliga</w:t>
      </w:r>
      <w:r w:rsidR="003428D8" w:rsidRPr="004B32E7">
        <w:rPr>
          <w:rFonts w:cs="Cambria Math"/>
          <w:sz w:val="24"/>
          <w:szCs w:val="24"/>
          <w:lang w:val="ro-RO"/>
        </w:rPr>
        <w:t>ț</w:t>
      </w:r>
      <w:r w:rsidR="003428D8" w:rsidRPr="004B32E7">
        <w:rPr>
          <w:rFonts w:cs="Cambria"/>
          <w:sz w:val="24"/>
          <w:szCs w:val="24"/>
          <w:lang w:val="ro-RO"/>
        </w:rPr>
        <w:t>iile care îi revin în baza prezentului Cadru, precum și în baza procedurilor și regulamentelor elaborate pentru aplicarea acestuia.</w:t>
      </w:r>
    </w:p>
    <w:p w:rsidR="003428D8" w:rsidRPr="004B32E7" w:rsidRDefault="003428D8" w:rsidP="003428D8">
      <w:pPr>
        <w:pStyle w:val="ListParagraph"/>
        <w:jc w:val="both"/>
        <w:rPr>
          <w:rFonts w:cs="Times New Roman"/>
          <w:sz w:val="24"/>
          <w:szCs w:val="24"/>
          <w:lang w:val="ro-RO"/>
        </w:rPr>
      </w:pPr>
    </w:p>
    <w:p w:rsidR="003428D8" w:rsidRPr="004B32E7" w:rsidRDefault="000D2676" w:rsidP="000D2676">
      <w:pPr>
        <w:spacing w:line="276" w:lineRule="auto"/>
        <w:ind w:left="360"/>
        <w:jc w:val="both"/>
        <w:rPr>
          <w:rFonts w:cs="Times New Roman"/>
          <w:sz w:val="24"/>
          <w:szCs w:val="24"/>
          <w:lang w:val="ro-RO"/>
        </w:rPr>
      </w:pPr>
      <w:r w:rsidRPr="004B32E7">
        <w:rPr>
          <w:rFonts w:cs="Times New Roman"/>
          <w:sz w:val="24"/>
          <w:szCs w:val="24"/>
          <w:lang w:val="ro-RO"/>
        </w:rPr>
        <w:t xml:space="preserve">IV.4. </w:t>
      </w:r>
      <w:r w:rsidR="003428D8" w:rsidRPr="004B32E7">
        <w:rPr>
          <w:rFonts w:cs="Times New Roman"/>
          <w:sz w:val="24"/>
          <w:szCs w:val="24"/>
          <w:lang w:val="ro-RO"/>
        </w:rPr>
        <w:t>To</w:t>
      </w:r>
      <w:r w:rsidR="003428D8" w:rsidRPr="004B32E7">
        <w:rPr>
          <w:rFonts w:cs="Cambria Math"/>
          <w:sz w:val="24"/>
          <w:szCs w:val="24"/>
          <w:lang w:val="ro-RO"/>
        </w:rPr>
        <w:t>ț</w:t>
      </w:r>
      <w:r w:rsidR="003428D8" w:rsidRPr="004B32E7">
        <w:rPr>
          <w:rFonts w:cs="Cambria"/>
          <w:sz w:val="24"/>
          <w:szCs w:val="24"/>
          <w:lang w:val="ro-RO"/>
        </w:rPr>
        <w:t>i memb</w:t>
      </w:r>
      <w:r w:rsidR="003428D8" w:rsidRPr="004B32E7">
        <w:rPr>
          <w:rFonts w:cs="Times New Roman"/>
          <w:sz w:val="24"/>
          <w:szCs w:val="24"/>
          <w:lang w:val="ro-RO"/>
        </w:rPr>
        <w:t>rii personalului didactic și administrativ au obliga</w:t>
      </w:r>
      <w:r w:rsidR="003428D8" w:rsidRPr="004B32E7">
        <w:rPr>
          <w:rFonts w:cs="Cambria Math"/>
          <w:sz w:val="24"/>
          <w:szCs w:val="24"/>
          <w:lang w:val="ro-RO"/>
        </w:rPr>
        <w:t>ț</w:t>
      </w:r>
      <w:r w:rsidR="003428D8" w:rsidRPr="004B32E7">
        <w:rPr>
          <w:rFonts w:cs="Cambria"/>
          <w:sz w:val="24"/>
          <w:szCs w:val="24"/>
          <w:lang w:val="ro-RO"/>
        </w:rPr>
        <w:t xml:space="preserve">ia de a cunoaște și respecta prevederile prezentului Cadru și ale procedurilor și regulamentelor elaborate </w:t>
      </w:r>
      <w:r w:rsidR="003428D8" w:rsidRPr="004B32E7">
        <w:rPr>
          <w:rFonts w:cs="Cambria"/>
          <w:sz w:val="24"/>
          <w:szCs w:val="24"/>
          <w:lang w:val="ro-RO"/>
        </w:rPr>
        <w:lastRenderedPageBreak/>
        <w:t>pentru aplicarea acestuia. Totodată, orice membru al personalului didactic și administrativ poat</w:t>
      </w:r>
      <w:r w:rsidR="003428D8" w:rsidRPr="004B32E7">
        <w:rPr>
          <w:rFonts w:cs="Times New Roman"/>
          <w:sz w:val="24"/>
          <w:szCs w:val="24"/>
          <w:lang w:val="ro-RO"/>
        </w:rPr>
        <w:t xml:space="preserve">e contacta </w:t>
      </w:r>
      <w:r w:rsidR="00B40486" w:rsidRPr="004B32E7">
        <w:rPr>
          <w:rFonts w:cs="Times New Roman"/>
          <w:sz w:val="24"/>
          <w:szCs w:val="24"/>
          <w:lang w:val="ro-RO"/>
        </w:rPr>
        <w:t>Centrul de Asisten</w:t>
      </w:r>
      <w:r w:rsidR="00B40486" w:rsidRPr="004B32E7">
        <w:rPr>
          <w:rFonts w:cs="Cambria Math"/>
          <w:sz w:val="24"/>
          <w:szCs w:val="24"/>
          <w:lang w:val="ro-RO"/>
        </w:rPr>
        <w:t>ț</w:t>
      </w:r>
      <w:r w:rsidR="00B40486" w:rsidRPr="004B32E7">
        <w:rPr>
          <w:rFonts w:cs="Cambria"/>
          <w:sz w:val="24"/>
          <w:szCs w:val="24"/>
          <w:lang w:val="ro-RO"/>
        </w:rPr>
        <w:t>ă și Integrare Psihopedagogică</w:t>
      </w:r>
      <w:r w:rsidR="003428D8" w:rsidRPr="004B32E7">
        <w:rPr>
          <w:rFonts w:cs="Times New Roman"/>
          <w:sz w:val="24"/>
          <w:szCs w:val="24"/>
          <w:lang w:val="ro-RO"/>
        </w:rPr>
        <w:t xml:space="preserve"> dacă are întrebări sau întâmpină probleme în implementarea Cadrului.</w:t>
      </w:r>
    </w:p>
    <w:p w:rsidR="000D2676" w:rsidRPr="004B32E7" w:rsidRDefault="000D2676" w:rsidP="000D2676">
      <w:pPr>
        <w:spacing w:line="276" w:lineRule="auto"/>
        <w:ind w:left="360"/>
        <w:jc w:val="both"/>
        <w:rPr>
          <w:rFonts w:cs="Times New Roman"/>
          <w:sz w:val="24"/>
          <w:szCs w:val="24"/>
          <w:lang w:val="ro-RO"/>
        </w:rPr>
      </w:pPr>
    </w:p>
    <w:p w:rsidR="000D2676" w:rsidRPr="004B32E7" w:rsidRDefault="000D2676" w:rsidP="000D2676">
      <w:pPr>
        <w:spacing w:line="276" w:lineRule="auto"/>
        <w:ind w:left="360"/>
        <w:jc w:val="both"/>
        <w:rPr>
          <w:rFonts w:cs="Times New Roman"/>
          <w:sz w:val="24"/>
          <w:szCs w:val="24"/>
          <w:lang w:val="ro-RO"/>
        </w:rPr>
      </w:pPr>
    </w:p>
    <w:p w:rsidR="003428D8" w:rsidRPr="004B32E7" w:rsidRDefault="000D2676" w:rsidP="000D2676">
      <w:pPr>
        <w:spacing w:line="276" w:lineRule="auto"/>
        <w:ind w:left="360"/>
        <w:jc w:val="both"/>
        <w:rPr>
          <w:rFonts w:cs="Times New Roman"/>
          <w:sz w:val="24"/>
          <w:szCs w:val="24"/>
          <w:lang w:val="ro-RO"/>
        </w:rPr>
      </w:pPr>
      <w:r w:rsidRPr="004B32E7">
        <w:rPr>
          <w:rFonts w:cs="Times New Roman"/>
          <w:sz w:val="24"/>
          <w:szCs w:val="24"/>
          <w:lang w:val="ro-RO"/>
        </w:rPr>
        <w:t xml:space="preserve">IV.5. </w:t>
      </w:r>
      <w:r w:rsidR="003428D8" w:rsidRPr="004B32E7">
        <w:rPr>
          <w:rFonts w:cs="Times New Roman"/>
          <w:sz w:val="24"/>
          <w:szCs w:val="24"/>
          <w:lang w:val="ro-RO"/>
        </w:rPr>
        <w:t>Fiecare membru al personalului didactic are obliga</w:t>
      </w:r>
      <w:r w:rsidR="003428D8" w:rsidRPr="004B32E7">
        <w:rPr>
          <w:rFonts w:cs="Cambria Math"/>
          <w:sz w:val="24"/>
          <w:szCs w:val="24"/>
          <w:lang w:val="ro-RO"/>
        </w:rPr>
        <w:t>ț</w:t>
      </w:r>
      <w:r w:rsidR="003428D8" w:rsidRPr="004B32E7">
        <w:rPr>
          <w:rFonts w:cs="Cambria"/>
          <w:sz w:val="24"/>
          <w:szCs w:val="24"/>
          <w:lang w:val="ro-RO"/>
        </w:rPr>
        <w:t>ia de a anun</w:t>
      </w:r>
      <w:r w:rsidR="003428D8" w:rsidRPr="004B32E7">
        <w:rPr>
          <w:rFonts w:cs="Cambria Math"/>
          <w:sz w:val="24"/>
          <w:szCs w:val="24"/>
          <w:lang w:val="ro-RO"/>
        </w:rPr>
        <w:t>ț</w:t>
      </w:r>
      <w:r w:rsidR="003428D8" w:rsidRPr="004B32E7">
        <w:rPr>
          <w:rFonts w:cs="Cambria"/>
          <w:sz w:val="24"/>
          <w:szCs w:val="24"/>
          <w:lang w:val="ro-RO"/>
        </w:rPr>
        <w:t>a la cursuri și/sau seminarii, la începutul fiecărui s</w:t>
      </w:r>
      <w:r w:rsidR="003428D8" w:rsidRPr="004B32E7">
        <w:rPr>
          <w:rFonts w:cs="Times New Roman"/>
          <w:sz w:val="24"/>
          <w:szCs w:val="24"/>
          <w:lang w:val="ro-RO"/>
        </w:rPr>
        <w:t>emestru, disponibilitatea de a oferi adaptări rezonabile în func</w:t>
      </w:r>
      <w:r w:rsidR="003428D8" w:rsidRPr="004B32E7">
        <w:rPr>
          <w:rFonts w:cs="Cambria Math"/>
          <w:sz w:val="24"/>
          <w:szCs w:val="24"/>
          <w:lang w:val="ro-RO"/>
        </w:rPr>
        <w:t>ț</w:t>
      </w:r>
      <w:r w:rsidR="003428D8" w:rsidRPr="004B32E7">
        <w:rPr>
          <w:rFonts w:cs="Cambria"/>
          <w:sz w:val="24"/>
          <w:szCs w:val="24"/>
          <w:lang w:val="ro-RO"/>
        </w:rPr>
        <w:t>ie de cerin</w:t>
      </w:r>
      <w:r w:rsidR="003428D8" w:rsidRPr="004B32E7">
        <w:rPr>
          <w:rFonts w:cs="Cambria Math"/>
          <w:sz w:val="24"/>
          <w:szCs w:val="24"/>
          <w:lang w:val="ro-RO"/>
        </w:rPr>
        <w:t>ț</w:t>
      </w:r>
      <w:r w:rsidR="003428D8" w:rsidRPr="004B32E7">
        <w:rPr>
          <w:rFonts w:cs="Cambria"/>
          <w:sz w:val="24"/>
          <w:szCs w:val="24"/>
          <w:lang w:val="ro-RO"/>
        </w:rPr>
        <w:t>ele educa</w:t>
      </w:r>
      <w:r w:rsidR="003428D8" w:rsidRPr="004B32E7">
        <w:rPr>
          <w:rFonts w:cs="Cambria Math"/>
          <w:sz w:val="24"/>
          <w:szCs w:val="24"/>
          <w:lang w:val="ro-RO"/>
        </w:rPr>
        <w:t>ț</w:t>
      </w:r>
      <w:r w:rsidR="003428D8" w:rsidRPr="004B32E7">
        <w:rPr>
          <w:rFonts w:cs="Cambria"/>
          <w:sz w:val="24"/>
          <w:szCs w:val="24"/>
          <w:lang w:val="ro-RO"/>
        </w:rPr>
        <w:t>ionale speciale ale studen</w:t>
      </w:r>
      <w:r w:rsidR="003428D8" w:rsidRPr="004B32E7">
        <w:rPr>
          <w:rFonts w:cs="Cambria Math"/>
          <w:sz w:val="24"/>
          <w:szCs w:val="24"/>
          <w:lang w:val="ro-RO"/>
        </w:rPr>
        <w:t>ț</w:t>
      </w:r>
      <w:r w:rsidR="003428D8" w:rsidRPr="004B32E7">
        <w:rPr>
          <w:rFonts w:cs="Cambria"/>
          <w:sz w:val="24"/>
          <w:szCs w:val="24"/>
          <w:lang w:val="ro-RO"/>
        </w:rPr>
        <w:t>ilor cu dizabilită</w:t>
      </w:r>
      <w:r w:rsidR="003428D8" w:rsidRPr="004B32E7">
        <w:rPr>
          <w:rFonts w:cs="Cambria Math"/>
          <w:sz w:val="24"/>
          <w:szCs w:val="24"/>
          <w:lang w:val="ro-RO"/>
        </w:rPr>
        <w:t>ț</w:t>
      </w:r>
      <w:r w:rsidR="003428D8" w:rsidRPr="004B32E7">
        <w:rPr>
          <w:rFonts w:cs="Cambria"/>
          <w:sz w:val="24"/>
          <w:szCs w:val="24"/>
          <w:lang w:val="ro-RO"/>
        </w:rPr>
        <w:t xml:space="preserve">i, și de a furniza datele de contact ale </w:t>
      </w:r>
      <w:r w:rsidR="00B40486" w:rsidRPr="004B32E7">
        <w:rPr>
          <w:rFonts w:cs="Times New Roman"/>
          <w:sz w:val="24"/>
          <w:szCs w:val="24"/>
          <w:lang w:val="ro-RO"/>
        </w:rPr>
        <w:t>CAIP</w:t>
      </w:r>
      <w:r w:rsidR="003428D8" w:rsidRPr="004B32E7">
        <w:rPr>
          <w:rFonts w:cs="Times New Roman"/>
          <w:sz w:val="24"/>
          <w:szCs w:val="24"/>
          <w:lang w:val="ro-RO"/>
        </w:rPr>
        <w:t xml:space="preserve">. </w:t>
      </w:r>
    </w:p>
    <w:p w:rsidR="003428D8" w:rsidRPr="004B32E7" w:rsidRDefault="000D2676" w:rsidP="003428D8">
      <w:pPr>
        <w:ind w:left="360"/>
        <w:jc w:val="both"/>
        <w:rPr>
          <w:rFonts w:cs="Times New Roman"/>
          <w:b/>
          <w:i w:val="0"/>
          <w:sz w:val="24"/>
          <w:szCs w:val="24"/>
          <w:lang w:val="ro-RO"/>
        </w:rPr>
      </w:pPr>
      <w:r w:rsidRPr="004B32E7">
        <w:rPr>
          <w:rFonts w:cs="Times New Roman"/>
          <w:sz w:val="24"/>
          <w:szCs w:val="24"/>
          <w:lang w:val="ro-RO"/>
        </w:rPr>
        <w:t xml:space="preserve">IV.6. </w:t>
      </w:r>
      <w:r w:rsidR="003428D8" w:rsidRPr="004B32E7">
        <w:rPr>
          <w:rFonts w:cs="Times New Roman"/>
          <w:sz w:val="24"/>
          <w:szCs w:val="24"/>
          <w:lang w:val="ro-RO"/>
        </w:rPr>
        <w:t>Totodată, programa cursului distribuită studen</w:t>
      </w:r>
      <w:r w:rsidR="003428D8" w:rsidRPr="004B32E7">
        <w:rPr>
          <w:rFonts w:cs="Cambria Math"/>
          <w:sz w:val="24"/>
          <w:szCs w:val="24"/>
          <w:lang w:val="ro-RO"/>
        </w:rPr>
        <w:t>ț</w:t>
      </w:r>
      <w:r w:rsidR="003428D8" w:rsidRPr="004B32E7">
        <w:rPr>
          <w:rFonts w:cs="Cambria"/>
          <w:sz w:val="24"/>
          <w:szCs w:val="24"/>
          <w:lang w:val="ro-RO"/>
        </w:rPr>
        <w:t>ilor la începutul fiec</w:t>
      </w:r>
      <w:r w:rsidR="003428D8" w:rsidRPr="004B32E7">
        <w:rPr>
          <w:rFonts w:cs="Times New Roman"/>
          <w:sz w:val="24"/>
          <w:szCs w:val="24"/>
          <w:lang w:val="ro-RO"/>
        </w:rPr>
        <w:t>ărui semestru va include următoarea men</w:t>
      </w:r>
      <w:r w:rsidR="003428D8" w:rsidRPr="004B32E7">
        <w:rPr>
          <w:rFonts w:cs="Cambria Math"/>
          <w:sz w:val="24"/>
          <w:szCs w:val="24"/>
          <w:lang w:val="ro-RO"/>
        </w:rPr>
        <w:t>ț</w:t>
      </w:r>
      <w:r w:rsidR="003428D8" w:rsidRPr="004B32E7">
        <w:rPr>
          <w:rFonts w:cs="Cambria"/>
          <w:sz w:val="24"/>
          <w:szCs w:val="24"/>
          <w:lang w:val="ro-RO"/>
        </w:rPr>
        <w:t xml:space="preserve">iune: </w:t>
      </w:r>
      <w:r w:rsidR="003428D8" w:rsidRPr="004B32E7">
        <w:rPr>
          <w:rFonts w:cs="Times New Roman"/>
          <w:b/>
          <w:i w:val="0"/>
          <w:sz w:val="24"/>
          <w:szCs w:val="24"/>
          <w:lang w:val="ro-RO"/>
        </w:rPr>
        <w:t>„Dacă ave</w:t>
      </w:r>
      <w:r w:rsidR="003428D8" w:rsidRPr="004B32E7">
        <w:rPr>
          <w:rFonts w:cs="Cambria Math"/>
          <w:b/>
          <w:i w:val="0"/>
          <w:sz w:val="24"/>
          <w:szCs w:val="24"/>
          <w:lang w:val="ro-RO"/>
        </w:rPr>
        <w:t>ț</w:t>
      </w:r>
      <w:r w:rsidR="003428D8" w:rsidRPr="004B32E7">
        <w:rPr>
          <w:rFonts w:cs="Cambria"/>
          <w:b/>
          <w:i w:val="0"/>
          <w:sz w:val="24"/>
          <w:szCs w:val="24"/>
          <w:lang w:val="ro-RO"/>
        </w:rPr>
        <w:t>i cerin</w:t>
      </w:r>
      <w:r w:rsidR="003428D8" w:rsidRPr="004B32E7">
        <w:rPr>
          <w:rFonts w:cs="Cambria Math"/>
          <w:b/>
          <w:i w:val="0"/>
          <w:sz w:val="24"/>
          <w:szCs w:val="24"/>
          <w:lang w:val="ro-RO"/>
        </w:rPr>
        <w:t>ț</w:t>
      </w:r>
      <w:r w:rsidR="003428D8" w:rsidRPr="004B32E7">
        <w:rPr>
          <w:rFonts w:cs="Cambria"/>
          <w:b/>
          <w:i w:val="0"/>
          <w:sz w:val="24"/>
          <w:szCs w:val="24"/>
          <w:lang w:val="ro-RO"/>
        </w:rPr>
        <w:t>e educa</w:t>
      </w:r>
      <w:r w:rsidR="003428D8" w:rsidRPr="004B32E7">
        <w:rPr>
          <w:rFonts w:cs="Cambria Math"/>
          <w:b/>
          <w:i w:val="0"/>
          <w:sz w:val="24"/>
          <w:szCs w:val="24"/>
          <w:lang w:val="ro-RO"/>
        </w:rPr>
        <w:t>ț</w:t>
      </w:r>
      <w:r w:rsidR="003428D8" w:rsidRPr="004B32E7">
        <w:rPr>
          <w:rFonts w:cs="Cambria"/>
          <w:b/>
          <w:i w:val="0"/>
          <w:sz w:val="24"/>
          <w:szCs w:val="24"/>
          <w:lang w:val="ro-RO"/>
        </w:rPr>
        <w:t>ionale speciale, ca urmare a unei dizabilită</w:t>
      </w:r>
      <w:r w:rsidR="003428D8" w:rsidRPr="004B32E7">
        <w:rPr>
          <w:rFonts w:cs="Cambria Math"/>
          <w:b/>
          <w:i w:val="0"/>
          <w:sz w:val="24"/>
          <w:szCs w:val="24"/>
          <w:lang w:val="ro-RO"/>
        </w:rPr>
        <w:t>ț</w:t>
      </w:r>
      <w:r w:rsidR="003428D8" w:rsidRPr="004B32E7">
        <w:rPr>
          <w:rFonts w:cs="Cambria"/>
          <w:b/>
          <w:i w:val="0"/>
          <w:sz w:val="24"/>
          <w:szCs w:val="24"/>
          <w:lang w:val="ro-RO"/>
        </w:rPr>
        <w:t xml:space="preserve">i temporare sau permanente, certificate </w:t>
      </w:r>
      <w:r w:rsidR="00B905C0" w:rsidRPr="004B32E7">
        <w:rPr>
          <w:rFonts w:cs="Times New Roman"/>
          <w:b/>
          <w:i w:val="0"/>
          <w:sz w:val="24"/>
          <w:szCs w:val="24"/>
          <w:lang w:val="ro-RO"/>
        </w:rPr>
        <w:t>printr-o evaluare de specialitate</w:t>
      </w:r>
      <w:r w:rsidR="003428D8" w:rsidRPr="004B32E7">
        <w:rPr>
          <w:rFonts w:cs="Times New Roman"/>
          <w:b/>
          <w:i w:val="0"/>
          <w:sz w:val="24"/>
          <w:szCs w:val="24"/>
          <w:lang w:val="ro-RO"/>
        </w:rPr>
        <w:t>, vă rugăm să vă adresa</w:t>
      </w:r>
      <w:r w:rsidR="003428D8" w:rsidRPr="004B32E7">
        <w:rPr>
          <w:rFonts w:cs="Cambria Math"/>
          <w:b/>
          <w:i w:val="0"/>
          <w:sz w:val="24"/>
          <w:szCs w:val="24"/>
          <w:lang w:val="ro-RO"/>
        </w:rPr>
        <w:t>ț</w:t>
      </w:r>
      <w:r w:rsidR="003428D8" w:rsidRPr="004B32E7">
        <w:rPr>
          <w:rFonts w:cs="Cambria"/>
          <w:b/>
          <w:i w:val="0"/>
          <w:sz w:val="24"/>
          <w:szCs w:val="24"/>
          <w:lang w:val="ro-RO"/>
        </w:rPr>
        <w:t xml:space="preserve">i </w:t>
      </w:r>
      <w:r w:rsidR="00B40486" w:rsidRPr="004B32E7">
        <w:rPr>
          <w:rFonts w:cs="Times New Roman"/>
          <w:b/>
          <w:i w:val="0"/>
          <w:sz w:val="24"/>
          <w:szCs w:val="24"/>
          <w:lang w:val="ro-RO"/>
        </w:rPr>
        <w:t>Centrul</w:t>
      </w:r>
      <w:r w:rsidR="00B905C0" w:rsidRPr="004B32E7">
        <w:rPr>
          <w:rFonts w:cs="Times New Roman"/>
          <w:b/>
          <w:i w:val="0"/>
          <w:sz w:val="24"/>
          <w:szCs w:val="24"/>
          <w:lang w:val="ro-RO"/>
        </w:rPr>
        <w:t>ui</w:t>
      </w:r>
      <w:r w:rsidR="00B40486" w:rsidRPr="004B32E7">
        <w:rPr>
          <w:rFonts w:cs="Times New Roman"/>
          <w:b/>
          <w:i w:val="0"/>
          <w:sz w:val="24"/>
          <w:szCs w:val="24"/>
          <w:lang w:val="ro-RO"/>
        </w:rPr>
        <w:t xml:space="preserve"> de Asisten</w:t>
      </w:r>
      <w:r w:rsidR="00B40486" w:rsidRPr="004B32E7">
        <w:rPr>
          <w:rFonts w:cs="Cambria Math"/>
          <w:b/>
          <w:i w:val="0"/>
          <w:sz w:val="24"/>
          <w:szCs w:val="24"/>
          <w:lang w:val="ro-RO"/>
        </w:rPr>
        <w:t>ț</w:t>
      </w:r>
      <w:r w:rsidR="00B40486" w:rsidRPr="004B32E7">
        <w:rPr>
          <w:rFonts w:cs="Cambria"/>
          <w:b/>
          <w:i w:val="0"/>
          <w:sz w:val="24"/>
          <w:szCs w:val="24"/>
          <w:lang w:val="ro-RO"/>
        </w:rPr>
        <w:t>ă și Integrare Psih</w:t>
      </w:r>
      <w:r w:rsidR="00B40486" w:rsidRPr="004B32E7">
        <w:rPr>
          <w:rFonts w:cs="Times New Roman"/>
          <w:b/>
          <w:i w:val="0"/>
          <w:sz w:val="24"/>
          <w:szCs w:val="24"/>
          <w:lang w:val="ro-RO"/>
        </w:rPr>
        <w:t xml:space="preserve">opedagogică, care </w:t>
      </w:r>
      <w:r w:rsidR="00B905C0" w:rsidRPr="004B32E7">
        <w:rPr>
          <w:rFonts w:cs="Times New Roman"/>
          <w:b/>
          <w:i w:val="0"/>
          <w:sz w:val="24"/>
          <w:szCs w:val="24"/>
          <w:lang w:val="ro-RO"/>
        </w:rPr>
        <w:t>este situat</w:t>
      </w:r>
      <w:r w:rsidR="00B40486" w:rsidRPr="004B32E7">
        <w:rPr>
          <w:rFonts w:cs="Times New Roman"/>
          <w:b/>
          <w:i w:val="0"/>
          <w:sz w:val="24"/>
          <w:szCs w:val="24"/>
          <w:lang w:val="ro-RO"/>
        </w:rPr>
        <w:t xml:space="preserve"> pe Calea B</w:t>
      </w:r>
      <w:r w:rsidR="00B905C0" w:rsidRPr="004B32E7">
        <w:rPr>
          <w:rFonts w:cs="Times New Roman"/>
          <w:b/>
          <w:i w:val="0"/>
          <w:sz w:val="24"/>
          <w:szCs w:val="24"/>
          <w:lang w:val="ro-RO"/>
        </w:rPr>
        <w:t>ogdă</w:t>
      </w:r>
      <w:r w:rsidR="00B40486" w:rsidRPr="004B32E7">
        <w:rPr>
          <w:rFonts w:cs="Times New Roman"/>
          <w:b/>
          <w:i w:val="0"/>
          <w:sz w:val="24"/>
          <w:szCs w:val="24"/>
          <w:lang w:val="ro-RO"/>
        </w:rPr>
        <w:t>nești 31A, cam 02, (</w:t>
      </w:r>
      <w:hyperlink r:id="rId8" w:history="1">
        <w:r w:rsidR="00B40486" w:rsidRPr="004B32E7">
          <w:rPr>
            <w:rStyle w:val="Hyperlink"/>
            <w:rFonts w:cs="Times New Roman"/>
            <w:b/>
            <w:i w:val="0"/>
            <w:sz w:val="24"/>
            <w:szCs w:val="24"/>
            <w:lang w:val="ro-RO"/>
          </w:rPr>
          <w:t>caipuvt@gmail.com</w:t>
        </w:r>
      </w:hyperlink>
      <w:r w:rsidR="00B40486" w:rsidRPr="004B32E7">
        <w:rPr>
          <w:rFonts w:cs="Times New Roman"/>
          <w:b/>
          <w:i w:val="0"/>
          <w:sz w:val="24"/>
          <w:szCs w:val="24"/>
          <w:lang w:val="ro-RO"/>
        </w:rPr>
        <w:t xml:space="preserve"> sau </w:t>
      </w:r>
      <w:hyperlink r:id="rId9" w:history="1">
        <w:r w:rsidR="00B40486" w:rsidRPr="004B32E7">
          <w:rPr>
            <w:rStyle w:val="Hyperlink"/>
            <w:rFonts w:cs="Times New Roman"/>
            <w:b/>
            <w:i w:val="0"/>
            <w:sz w:val="24"/>
            <w:szCs w:val="24"/>
            <w:lang w:val="ro-RO"/>
          </w:rPr>
          <w:t>mihai.predescu@e-uvt.ro</w:t>
        </w:r>
      </w:hyperlink>
      <w:r w:rsidR="00B40486" w:rsidRPr="004B32E7">
        <w:rPr>
          <w:rFonts w:cs="Times New Roman"/>
          <w:b/>
          <w:i w:val="0"/>
          <w:sz w:val="24"/>
          <w:szCs w:val="24"/>
          <w:lang w:val="ro-RO"/>
        </w:rPr>
        <w:t xml:space="preserve">) </w:t>
      </w:r>
      <w:r w:rsidR="003428D8" w:rsidRPr="004B32E7">
        <w:rPr>
          <w:rFonts w:cs="Times New Roman"/>
          <w:b/>
          <w:i w:val="0"/>
          <w:sz w:val="24"/>
          <w:szCs w:val="24"/>
          <w:lang w:val="ro-RO"/>
        </w:rPr>
        <w:t xml:space="preserve">și răspunde de identificarea adaptărilor rezonabile recomandate. Vă rog să </w:t>
      </w:r>
      <w:r w:rsidR="003428D8" w:rsidRPr="004B32E7">
        <w:rPr>
          <w:rFonts w:cs="Cambria Math"/>
          <w:b/>
          <w:i w:val="0"/>
          <w:sz w:val="24"/>
          <w:szCs w:val="24"/>
          <w:lang w:val="ro-RO"/>
        </w:rPr>
        <w:t>ț</w:t>
      </w:r>
      <w:r w:rsidR="003428D8" w:rsidRPr="004B32E7">
        <w:rPr>
          <w:rFonts w:cs="Cambria"/>
          <w:b/>
          <w:i w:val="0"/>
          <w:sz w:val="24"/>
          <w:szCs w:val="24"/>
          <w:lang w:val="ro-RO"/>
        </w:rPr>
        <w:t>ine</w:t>
      </w:r>
      <w:r w:rsidR="003428D8" w:rsidRPr="004B32E7">
        <w:rPr>
          <w:rFonts w:cs="Cambria Math"/>
          <w:b/>
          <w:i w:val="0"/>
          <w:sz w:val="24"/>
          <w:szCs w:val="24"/>
          <w:lang w:val="ro-RO"/>
        </w:rPr>
        <w:t>ț</w:t>
      </w:r>
      <w:r w:rsidR="003428D8" w:rsidRPr="004B32E7">
        <w:rPr>
          <w:rFonts w:cs="Cambria"/>
          <w:b/>
          <w:i w:val="0"/>
          <w:sz w:val="24"/>
          <w:szCs w:val="24"/>
          <w:lang w:val="ro-RO"/>
        </w:rPr>
        <w:t>i cont că anun</w:t>
      </w:r>
      <w:r w:rsidR="003428D8" w:rsidRPr="004B32E7">
        <w:rPr>
          <w:rFonts w:cs="Cambria Math"/>
          <w:b/>
          <w:i w:val="0"/>
          <w:sz w:val="24"/>
          <w:szCs w:val="24"/>
          <w:lang w:val="ro-RO"/>
        </w:rPr>
        <w:t>ț</w:t>
      </w:r>
      <w:r w:rsidR="003428D8" w:rsidRPr="004B32E7">
        <w:rPr>
          <w:rFonts w:cs="Cambria"/>
          <w:b/>
          <w:i w:val="0"/>
          <w:sz w:val="24"/>
          <w:szCs w:val="24"/>
          <w:lang w:val="ro-RO"/>
        </w:rPr>
        <w:t>area din timp a cerin</w:t>
      </w:r>
      <w:r w:rsidR="003428D8" w:rsidRPr="004B32E7">
        <w:rPr>
          <w:rFonts w:cs="Cambria Math"/>
          <w:b/>
          <w:i w:val="0"/>
          <w:sz w:val="24"/>
          <w:szCs w:val="24"/>
          <w:lang w:val="ro-RO"/>
        </w:rPr>
        <w:t>ț</w:t>
      </w:r>
      <w:r w:rsidR="003428D8" w:rsidRPr="004B32E7">
        <w:rPr>
          <w:rFonts w:cs="Cambria"/>
          <w:b/>
          <w:i w:val="0"/>
          <w:sz w:val="24"/>
          <w:szCs w:val="24"/>
          <w:lang w:val="ro-RO"/>
        </w:rPr>
        <w:t>elor educa</w:t>
      </w:r>
      <w:r w:rsidR="003428D8" w:rsidRPr="004B32E7">
        <w:rPr>
          <w:rFonts w:cs="Cambria Math"/>
          <w:b/>
          <w:i w:val="0"/>
          <w:sz w:val="24"/>
          <w:szCs w:val="24"/>
          <w:lang w:val="ro-RO"/>
        </w:rPr>
        <w:t>ț</w:t>
      </w:r>
      <w:r w:rsidR="003428D8" w:rsidRPr="004B32E7">
        <w:rPr>
          <w:rFonts w:cs="Cambria"/>
          <w:b/>
          <w:i w:val="0"/>
          <w:sz w:val="24"/>
          <w:szCs w:val="24"/>
          <w:lang w:val="ro-RO"/>
        </w:rPr>
        <w:t>ionale speciale pe care le ave</w:t>
      </w:r>
      <w:r w:rsidR="003428D8" w:rsidRPr="004B32E7">
        <w:rPr>
          <w:rFonts w:cs="Cambria Math"/>
          <w:b/>
          <w:i w:val="0"/>
          <w:sz w:val="24"/>
          <w:szCs w:val="24"/>
          <w:lang w:val="ro-RO"/>
        </w:rPr>
        <w:t>ț</w:t>
      </w:r>
      <w:r w:rsidR="003428D8" w:rsidRPr="004B32E7">
        <w:rPr>
          <w:rFonts w:cs="Cambria"/>
          <w:b/>
          <w:i w:val="0"/>
          <w:sz w:val="24"/>
          <w:szCs w:val="24"/>
          <w:lang w:val="ro-RO"/>
        </w:rPr>
        <w:t>i va ajuta la evitarea întârzierilor în furnizarea adaptărilor de care ave</w:t>
      </w:r>
      <w:r w:rsidR="003428D8" w:rsidRPr="004B32E7">
        <w:rPr>
          <w:rFonts w:cs="Cambria Math"/>
          <w:b/>
          <w:i w:val="0"/>
          <w:sz w:val="24"/>
          <w:szCs w:val="24"/>
          <w:lang w:val="ro-RO"/>
        </w:rPr>
        <w:t>ț</w:t>
      </w:r>
      <w:r w:rsidR="003428D8" w:rsidRPr="004B32E7">
        <w:rPr>
          <w:rFonts w:cs="Cambria"/>
          <w:b/>
          <w:i w:val="0"/>
          <w:sz w:val="24"/>
          <w:szCs w:val="24"/>
          <w:lang w:val="ro-RO"/>
        </w:rPr>
        <w:t>i nevoie.”</w:t>
      </w:r>
    </w:p>
    <w:p w:rsidR="003428D8" w:rsidRPr="004B32E7" w:rsidRDefault="003428D8" w:rsidP="003428D8">
      <w:pPr>
        <w:pStyle w:val="ListParagraph"/>
        <w:ind w:left="1080"/>
        <w:jc w:val="both"/>
        <w:rPr>
          <w:rFonts w:cs="Times New Roman"/>
          <w:b/>
          <w:sz w:val="24"/>
          <w:szCs w:val="24"/>
          <w:lang w:val="ro-RO"/>
        </w:rPr>
      </w:pPr>
    </w:p>
    <w:p w:rsidR="003428D8" w:rsidRPr="004B32E7" w:rsidRDefault="000D2676" w:rsidP="000D2676">
      <w:pPr>
        <w:pStyle w:val="Heading2"/>
        <w:rPr>
          <w:rFonts w:asciiTheme="minorHAnsi" w:hAnsiTheme="minorHAnsi" w:cs="Times New Roman"/>
          <w:lang w:val="ro-RO"/>
        </w:rPr>
      </w:pPr>
      <w:r w:rsidRPr="004B32E7">
        <w:rPr>
          <w:rFonts w:asciiTheme="minorHAnsi" w:hAnsiTheme="minorHAnsi" w:cs="Times New Roman"/>
          <w:lang w:val="ro-RO"/>
        </w:rPr>
        <w:t xml:space="preserve">V. </w:t>
      </w:r>
      <w:r w:rsidR="003428D8" w:rsidRPr="004B32E7">
        <w:rPr>
          <w:rFonts w:asciiTheme="minorHAnsi" w:hAnsiTheme="minorHAnsi" w:cs="Times New Roman"/>
          <w:lang w:val="ro-RO"/>
        </w:rPr>
        <w:t>Declararea dizabilită</w:t>
      </w:r>
      <w:r w:rsidR="003428D8" w:rsidRPr="004B32E7">
        <w:rPr>
          <w:rFonts w:asciiTheme="minorHAnsi" w:hAnsiTheme="minorHAnsi" w:cs="Cambria Math"/>
          <w:lang w:val="ro-RO"/>
        </w:rPr>
        <w:t>ț</w:t>
      </w:r>
      <w:r w:rsidR="003428D8" w:rsidRPr="004B32E7">
        <w:rPr>
          <w:rFonts w:asciiTheme="minorHAnsi" w:hAnsiTheme="minorHAnsi" w:cs="Cambria"/>
          <w:lang w:val="ro-RO"/>
        </w:rPr>
        <w:t>ilor și confiden</w:t>
      </w:r>
      <w:r w:rsidR="003428D8" w:rsidRPr="004B32E7">
        <w:rPr>
          <w:rFonts w:asciiTheme="minorHAnsi" w:hAnsiTheme="minorHAnsi" w:cs="Cambria Math"/>
          <w:lang w:val="ro-RO"/>
        </w:rPr>
        <w:t>ț</w:t>
      </w:r>
      <w:r w:rsidR="003428D8" w:rsidRPr="004B32E7">
        <w:rPr>
          <w:rFonts w:asciiTheme="minorHAnsi" w:hAnsiTheme="minorHAnsi" w:cs="Cambria"/>
          <w:lang w:val="ro-RO"/>
        </w:rPr>
        <w:t>ialitatea</w:t>
      </w:r>
    </w:p>
    <w:p w:rsidR="003428D8" w:rsidRPr="004B32E7" w:rsidRDefault="003428D8" w:rsidP="003428D8">
      <w:pPr>
        <w:ind w:left="360"/>
        <w:jc w:val="both"/>
        <w:rPr>
          <w:rFonts w:cs="Times New Roman"/>
          <w:sz w:val="24"/>
          <w:szCs w:val="24"/>
          <w:lang w:val="ro-RO"/>
        </w:rPr>
      </w:pPr>
      <w:r w:rsidRPr="004B32E7">
        <w:rPr>
          <w:rFonts w:cs="Times New Roman"/>
          <w:sz w:val="24"/>
          <w:szCs w:val="24"/>
          <w:lang w:val="ro-RO"/>
        </w:rPr>
        <w:t>To</w:t>
      </w:r>
      <w:r w:rsidRPr="004B32E7">
        <w:rPr>
          <w:rFonts w:cs="Cambria Math"/>
          <w:sz w:val="24"/>
          <w:szCs w:val="24"/>
          <w:lang w:val="ro-RO"/>
        </w:rPr>
        <w:t>ț</w:t>
      </w:r>
      <w:r w:rsidRPr="004B32E7">
        <w:rPr>
          <w:rFonts w:cs="Cambria"/>
          <w:sz w:val="24"/>
          <w:szCs w:val="24"/>
          <w:lang w:val="ro-RO"/>
        </w:rPr>
        <w:t>i stude</w:t>
      </w:r>
      <w:r w:rsidRPr="004B32E7">
        <w:rPr>
          <w:rFonts w:cs="Times New Roman"/>
          <w:sz w:val="24"/>
          <w:szCs w:val="24"/>
          <w:lang w:val="ro-RO"/>
        </w:rPr>
        <w:t>n</w:t>
      </w:r>
      <w:r w:rsidRPr="004B32E7">
        <w:rPr>
          <w:rFonts w:cs="Cambria Math"/>
          <w:sz w:val="24"/>
          <w:szCs w:val="24"/>
          <w:lang w:val="ro-RO"/>
        </w:rPr>
        <w:t>ț</w:t>
      </w:r>
      <w:r w:rsidRPr="004B32E7">
        <w:rPr>
          <w:rFonts w:cs="Cambria"/>
          <w:sz w:val="24"/>
          <w:szCs w:val="24"/>
          <w:lang w:val="ro-RO"/>
        </w:rPr>
        <w:t>ii sunt încuraja</w:t>
      </w:r>
      <w:r w:rsidRPr="004B32E7">
        <w:rPr>
          <w:rFonts w:cs="Cambria Math"/>
          <w:sz w:val="24"/>
          <w:szCs w:val="24"/>
          <w:lang w:val="ro-RO"/>
        </w:rPr>
        <w:t>ț</w:t>
      </w:r>
      <w:r w:rsidRPr="004B32E7">
        <w:rPr>
          <w:rFonts w:cs="Cambria"/>
          <w:sz w:val="24"/>
          <w:szCs w:val="24"/>
          <w:lang w:val="ro-RO"/>
        </w:rPr>
        <w:t>i să își declare dizabilită</w:t>
      </w:r>
      <w:r w:rsidRPr="004B32E7">
        <w:rPr>
          <w:rFonts w:cs="Cambria Math"/>
          <w:sz w:val="24"/>
          <w:szCs w:val="24"/>
          <w:lang w:val="ro-RO"/>
        </w:rPr>
        <w:t>ț</w:t>
      </w:r>
      <w:r w:rsidRPr="004B32E7">
        <w:rPr>
          <w:rFonts w:cs="Cambria"/>
          <w:sz w:val="24"/>
          <w:szCs w:val="24"/>
          <w:lang w:val="ro-RO"/>
        </w:rPr>
        <w:t>ile pentru a putea solicita și beneficia de adaptările rezonabile care le sunt necesare.</w:t>
      </w:r>
    </w:p>
    <w:p w:rsidR="003428D8" w:rsidRPr="004B32E7" w:rsidRDefault="003428D8" w:rsidP="003428D8">
      <w:pPr>
        <w:ind w:left="360"/>
        <w:jc w:val="both"/>
        <w:rPr>
          <w:rFonts w:cs="Times New Roman"/>
          <w:sz w:val="24"/>
          <w:szCs w:val="24"/>
          <w:lang w:val="ro-RO"/>
        </w:rPr>
      </w:pPr>
      <w:r w:rsidRPr="004B32E7">
        <w:rPr>
          <w:rFonts w:cs="Times New Roman"/>
          <w:sz w:val="24"/>
          <w:szCs w:val="24"/>
          <w:lang w:val="ro-RO"/>
        </w:rPr>
        <w:t>Informa</w:t>
      </w:r>
      <w:r w:rsidRPr="004B32E7">
        <w:rPr>
          <w:rFonts w:cs="Cambria Math"/>
          <w:sz w:val="24"/>
          <w:szCs w:val="24"/>
          <w:lang w:val="ro-RO"/>
        </w:rPr>
        <w:t>ț</w:t>
      </w:r>
      <w:r w:rsidRPr="004B32E7">
        <w:rPr>
          <w:rFonts w:cs="Cambria"/>
          <w:sz w:val="24"/>
          <w:szCs w:val="24"/>
          <w:lang w:val="ro-RO"/>
        </w:rPr>
        <w:t>iile și documenta</w:t>
      </w:r>
      <w:r w:rsidRPr="004B32E7">
        <w:rPr>
          <w:rFonts w:cs="Cambria Math"/>
          <w:sz w:val="24"/>
          <w:szCs w:val="24"/>
          <w:lang w:val="ro-RO"/>
        </w:rPr>
        <w:t>ț</w:t>
      </w:r>
      <w:r w:rsidRPr="004B32E7">
        <w:rPr>
          <w:rFonts w:cs="Cambria"/>
          <w:sz w:val="24"/>
          <w:szCs w:val="24"/>
          <w:lang w:val="ro-RO"/>
        </w:rPr>
        <w:t>ia care sunt puse la dispozi</w:t>
      </w:r>
      <w:r w:rsidRPr="004B32E7">
        <w:rPr>
          <w:rFonts w:cs="Cambria Math"/>
          <w:sz w:val="24"/>
          <w:szCs w:val="24"/>
          <w:lang w:val="ro-RO"/>
        </w:rPr>
        <w:t>ț</w:t>
      </w:r>
      <w:r w:rsidRPr="004B32E7">
        <w:rPr>
          <w:rFonts w:cs="Cambria"/>
          <w:sz w:val="24"/>
          <w:szCs w:val="24"/>
          <w:lang w:val="ro-RO"/>
        </w:rPr>
        <w:t>ia Universită</w:t>
      </w:r>
      <w:r w:rsidRPr="004B32E7">
        <w:rPr>
          <w:rFonts w:cs="Cambria Math"/>
          <w:sz w:val="24"/>
          <w:szCs w:val="24"/>
          <w:lang w:val="ro-RO"/>
        </w:rPr>
        <w:t>ț</w:t>
      </w:r>
      <w:r w:rsidRPr="004B32E7">
        <w:rPr>
          <w:rFonts w:cs="Cambria"/>
          <w:sz w:val="24"/>
          <w:szCs w:val="24"/>
          <w:lang w:val="ro-RO"/>
        </w:rPr>
        <w:t>ii de către studen</w:t>
      </w:r>
      <w:r w:rsidRPr="004B32E7">
        <w:rPr>
          <w:rFonts w:cs="Cambria Math"/>
          <w:sz w:val="24"/>
          <w:szCs w:val="24"/>
          <w:lang w:val="ro-RO"/>
        </w:rPr>
        <w:t>ț</w:t>
      </w:r>
      <w:r w:rsidRPr="004B32E7">
        <w:rPr>
          <w:rFonts w:cs="Cambria"/>
          <w:sz w:val="24"/>
          <w:szCs w:val="24"/>
          <w:lang w:val="ro-RO"/>
        </w:rPr>
        <w:t>i, pentru a face dovada dizabili</w:t>
      </w:r>
      <w:r w:rsidRPr="004B32E7">
        <w:rPr>
          <w:rFonts w:cs="Times New Roman"/>
          <w:sz w:val="24"/>
          <w:szCs w:val="24"/>
          <w:lang w:val="ro-RO"/>
        </w:rPr>
        <w:t>tă</w:t>
      </w:r>
      <w:r w:rsidRPr="004B32E7">
        <w:rPr>
          <w:rFonts w:cs="Cambria Math"/>
          <w:sz w:val="24"/>
          <w:szCs w:val="24"/>
          <w:lang w:val="ro-RO"/>
        </w:rPr>
        <w:t>ț</w:t>
      </w:r>
      <w:r w:rsidRPr="004B32E7">
        <w:rPr>
          <w:rFonts w:cs="Cambria"/>
          <w:sz w:val="24"/>
          <w:szCs w:val="24"/>
          <w:lang w:val="ro-RO"/>
        </w:rPr>
        <w:t xml:space="preserve">ilor lor, vor fi folosite exclusiv în scopul de a planifica și implementa furnizarea sprijinului necesar de către </w:t>
      </w:r>
      <w:r w:rsidR="000D2676" w:rsidRPr="004B32E7">
        <w:rPr>
          <w:rFonts w:cs="Times New Roman"/>
          <w:sz w:val="24"/>
          <w:szCs w:val="24"/>
          <w:lang w:val="ro-RO"/>
        </w:rPr>
        <w:t>CAIP</w:t>
      </w:r>
      <w:r w:rsidRPr="004B32E7">
        <w:rPr>
          <w:rFonts w:cs="Times New Roman"/>
          <w:sz w:val="24"/>
          <w:szCs w:val="24"/>
          <w:lang w:val="ro-RO"/>
        </w:rPr>
        <w:t>.</w:t>
      </w:r>
    </w:p>
    <w:p w:rsidR="003428D8" w:rsidRPr="004B32E7" w:rsidRDefault="003428D8" w:rsidP="003428D8">
      <w:pPr>
        <w:ind w:left="360"/>
        <w:jc w:val="both"/>
        <w:rPr>
          <w:rFonts w:cs="Times New Roman"/>
          <w:sz w:val="24"/>
          <w:szCs w:val="24"/>
          <w:lang w:val="ro-RO"/>
        </w:rPr>
      </w:pPr>
      <w:r w:rsidRPr="004B32E7">
        <w:rPr>
          <w:rFonts w:cs="Times New Roman"/>
          <w:sz w:val="24"/>
          <w:szCs w:val="24"/>
          <w:lang w:val="ro-RO"/>
        </w:rPr>
        <w:t>Informa</w:t>
      </w:r>
      <w:r w:rsidRPr="004B32E7">
        <w:rPr>
          <w:rFonts w:cs="Cambria Math"/>
          <w:sz w:val="24"/>
          <w:szCs w:val="24"/>
          <w:lang w:val="ro-RO"/>
        </w:rPr>
        <w:t>ț</w:t>
      </w:r>
      <w:r w:rsidRPr="004B32E7">
        <w:rPr>
          <w:rFonts w:cs="Cambria"/>
          <w:sz w:val="24"/>
          <w:szCs w:val="24"/>
          <w:lang w:val="ro-RO"/>
        </w:rPr>
        <w:t>iile privind nevoile și adaptările solicitate de către studen</w:t>
      </w:r>
      <w:r w:rsidRPr="004B32E7">
        <w:rPr>
          <w:rFonts w:cs="Cambria Math"/>
          <w:sz w:val="24"/>
          <w:szCs w:val="24"/>
          <w:lang w:val="ro-RO"/>
        </w:rPr>
        <w:t>ț</w:t>
      </w:r>
      <w:r w:rsidRPr="004B32E7">
        <w:rPr>
          <w:rFonts w:cs="Cambria"/>
          <w:sz w:val="24"/>
          <w:szCs w:val="24"/>
          <w:lang w:val="ro-RO"/>
        </w:rPr>
        <w:t>ii cu dizabilită</w:t>
      </w:r>
      <w:r w:rsidRPr="004B32E7">
        <w:rPr>
          <w:rFonts w:cs="Cambria Math"/>
          <w:sz w:val="24"/>
          <w:szCs w:val="24"/>
          <w:lang w:val="ro-RO"/>
        </w:rPr>
        <w:t>ț</w:t>
      </w:r>
      <w:r w:rsidRPr="004B32E7">
        <w:rPr>
          <w:rFonts w:cs="Cambria"/>
          <w:sz w:val="24"/>
          <w:szCs w:val="24"/>
          <w:lang w:val="ro-RO"/>
        </w:rPr>
        <w:t>i vor fi accesibile exclusiv personalului impl</w:t>
      </w:r>
      <w:r w:rsidRPr="004B32E7">
        <w:rPr>
          <w:rFonts w:cs="Times New Roman"/>
          <w:sz w:val="24"/>
          <w:szCs w:val="24"/>
          <w:lang w:val="ro-RO"/>
        </w:rPr>
        <w:t>icat direct în planificarea și/sau furnizarea sprijinului solicitat.</w:t>
      </w:r>
    </w:p>
    <w:p w:rsidR="003428D8" w:rsidRPr="004B32E7" w:rsidRDefault="003428D8" w:rsidP="003428D8">
      <w:pPr>
        <w:ind w:left="360"/>
        <w:jc w:val="both"/>
        <w:rPr>
          <w:rFonts w:eastAsia="Times New Roman" w:cs="Times New Roman"/>
          <w:sz w:val="24"/>
          <w:szCs w:val="24"/>
          <w:lang w:val="ro-RO"/>
        </w:rPr>
      </w:pPr>
      <w:r w:rsidRPr="004B32E7">
        <w:rPr>
          <w:rFonts w:cs="Times New Roman"/>
          <w:sz w:val="24"/>
          <w:szCs w:val="24"/>
          <w:lang w:val="ro-RO"/>
        </w:rPr>
        <w:t>Toate informa</w:t>
      </w:r>
      <w:r w:rsidRPr="004B32E7">
        <w:rPr>
          <w:rFonts w:cs="Cambria Math"/>
          <w:sz w:val="24"/>
          <w:szCs w:val="24"/>
          <w:lang w:val="ro-RO"/>
        </w:rPr>
        <w:t>ț</w:t>
      </w:r>
      <w:r w:rsidRPr="004B32E7">
        <w:rPr>
          <w:rFonts w:cs="Cambria"/>
          <w:sz w:val="24"/>
          <w:szCs w:val="24"/>
          <w:lang w:val="ro-RO"/>
        </w:rPr>
        <w:t>iile furnizate de studen</w:t>
      </w:r>
      <w:r w:rsidRPr="004B32E7">
        <w:rPr>
          <w:rFonts w:cs="Cambria Math"/>
          <w:sz w:val="24"/>
          <w:szCs w:val="24"/>
          <w:lang w:val="ro-RO"/>
        </w:rPr>
        <w:t>ț</w:t>
      </w:r>
      <w:r w:rsidRPr="004B32E7">
        <w:rPr>
          <w:rFonts w:cs="Cambria"/>
          <w:sz w:val="24"/>
          <w:szCs w:val="24"/>
          <w:lang w:val="ro-RO"/>
        </w:rPr>
        <w:t>i sunt protejate în baza Legii</w:t>
      </w:r>
      <w:r w:rsidRPr="004B32E7">
        <w:rPr>
          <w:rFonts w:eastAsia="Times New Roman" w:cs="Times New Roman"/>
          <w:sz w:val="24"/>
          <w:szCs w:val="24"/>
          <w:lang w:val="ro-RO"/>
        </w:rPr>
        <w:t xml:space="preserve"> nr. 677/ 2001 pentru protecţia persoanelor cu privire la prelucrarea datelor cu caracter personal şi libera circulaţie a acestor date. </w:t>
      </w:r>
    </w:p>
    <w:p w:rsidR="003428D8" w:rsidRPr="004B32E7" w:rsidRDefault="001B51A1" w:rsidP="003428D8">
      <w:pPr>
        <w:ind w:left="360"/>
        <w:jc w:val="both"/>
        <w:rPr>
          <w:rFonts w:eastAsiaTheme="minorHAnsi" w:cs="Times New Roman"/>
          <w:sz w:val="24"/>
          <w:szCs w:val="24"/>
          <w:lang w:val="ro-RO"/>
        </w:rPr>
      </w:pPr>
      <w:r w:rsidRPr="004B32E7">
        <w:rPr>
          <w:rFonts w:cs="Times New Roman"/>
          <w:sz w:val="24"/>
          <w:szCs w:val="24"/>
          <w:lang w:val="ro-RO"/>
        </w:rPr>
        <w:t>CAIP</w:t>
      </w:r>
      <w:r w:rsidR="003428D8" w:rsidRPr="004B32E7">
        <w:rPr>
          <w:rFonts w:cs="Times New Roman"/>
          <w:sz w:val="24"/>
          <w:szCs w:val="24"/>
          <w:lang w:val="ro-RO"/>
        </w:rPr>
        <w:t xml:space="preserve"> va fi responsabil cu </w:t>
      </w:r>
      <w:r w:rsidR="003428D8" w:rsidRPr="004B32E7">
        <w:rPr>
          <w:rFonts w:cs="Cambria Math"/>
          <w:sz w:val="24"/>
          <w:szCs w:val="24"/>
          <w:lang w:val="ro-RO"/>
        </w:rPr>
        <w:t>ț</w:t>
      </w:r>
      <w:r w:rsidR="003428D8" w:rsidRPr="004B32E7">
        <w:rPr>
          <w:rFonts w:cs="Cambria"/>
          <w:sz w:val="24"/>
          <w:szCs w:val="24"/>
          <w:lang w:val="ro-RO"/>
        </w:rPr>
        <w:t>inerea eviden</w:t>
      </w:r>
      <w:r w:rsidR="003428D8" w:rsidRPr="004B32E7">
        <w:rPr>
          <w:rFonts w:cs="Cambria Math"/>
          <w:sz w:val="24"/>
          <w:szCs w:val="24"/>
          <w:lang w:val="ro-RO"/>
        </w:rPr>
        <w:t>ț</w:t>
      </w:r>
      <w:r w:rsidR="003428D8" w:rsidRPr="004B32E7">
        <w:rPr>
          <w:rFonts w:cs="Cambria"/>
          <w:sz w:val="24"/>
          <w:szCs w:val="24"/>
          <w:lang w:val="ro-RO"/>
        </w:rPr>
        <w:t>ei documenta</w:t>
      </w:r>
      <w:r w:rsidR="003428D8" w:rsidRPr="004B32E7">
        <w:rPr>
          <w:rFonts w:cs="Cambria Math"/>
          <w:sz w:val="24"/>
          <w:szCs w:val="24"/>
          <w:lang w:val="ro-RO"/>
        </w:rPr>
        <w:t>ț</w:t>
      </w:r>
      <w:r w:rsidR="003428D8" w:rsidRPr="004B32E7">
        <w:rPr>
          <w:rFonts w:cs="Cambria"/>
          <w:sz w:val="24"/>
          <w:szCs w:val="24"/>
          <w:lang w:val="ro-RO"/>
        </w:rPr>
        <w:t>iei f</w:t>
      </w:r>
      <w:r w:rsidR="00B905C0" w:rsidRPr="004B32E7">
        <w:rPr>
          <w:rFonts w:cs="Times New Roman"/>
          <w:sz w:val="24"/>
          <w:szCs w:val="24"/>
          <w:lang w:val="ro-RO"/>
        </w:rPr>
        <w:t>urnizate de candida</w:t>
      </w:r>
      <w:r w:rsidR="00B905C0" w:rsidRPr="004B32E7">
        <w:rPr>
          <w:rFonts w:cs="Cambria Math"/>
          <w:sz w:val="24"/>
          <w:szCs w:val="24"/>
          <w:lang w:val="ro-RO"/>
        </w:rPr>
        <w:t>ț</w:t>
      </w:r>
      <w:r w:rsidR="00B905C0" w:rsidRPr="004B32E7">
        <w:rPr>
          <w:rFonts w:cs="Cambria"/>
          <w:sz w:val="24"/>
          <w:szCs w:val="24"/>
          <w:lang w:val="ro-RO"/>
        </w:rPr>
        <w:t>ii studen</w:t>
      </w:r>
      <w:r w:rsidR="00B905C0" w:rsidRPr="004B32E7">
        <w:rPr>
          <w:rFonts w:cs="Cambria Math"/>
          <w:sz w:val="24"/>
          <w:szCs w:val="24"/>
          <w:lang w:val="ro-RO"/>
        </w:rPr>
        <w:t>ț</w:t>
      </w:r>
      <w:r w:rsidR="00B905C0" w:rsidRPr="004B32E7">
        <w:rPr>
          <w:rFonts w:cs="Cambria"/>
          <w:sz w:val="24"/>
          <w:szCs w:val="24"/>
          <w:lang w:val="ro-RO"/>
        </w:rPr>
        <w:t>i</w:t>
      </w:r>
      <w:r w:rsidR="003428D8" w:rsidRPr="004B32E7">
        <w:rPr>
          <w:rFonts w:cs="Times New Roman"/>
          <w:sz w:val="24"/>
          <w:szCs w:val="24"/>
          <w:lang w:val="ro-RO"/>
        </w:rPr>
        <w:t xml:space="preserve"> cu dizabilită</w:t>
      </w:r>
      <w:r w:rsidR="003428D8" w:rsidRPr="004B32E7">
        <w:rPr>
          <w:rFonts w:cs="Cambria Math"/>
          <w:sz w:val="24"/>
          <w:szCs w:val="24"/>
          <w:lang w:val="ro-RO"/>
        </w:rPr>
        <w:t>ț</w:t>
      </w:r>
      <w:r w:rsidR="003428D8" w:rsidRPr="004B32E7">
        <w:rPr>
          <w:rFonts w:cs="Cambria"/>
          <w:sz w:val="24"/>
          <w:szCs w:val="24"/>
          <w:lang w:val="ro-RO"/>
        </w:rPr>
        <w:t>i. Pentru fiec</w:t>
      </w:r>
      <w:r w:rsidR="003428D8" w:rsidRPr="004B32E7">
        <w:rPr>
          <w:rFonts w:cs="Times New Roman"/>
          <w:sz w:val="24"/>
          <w:szCs w:val="24"/>
          <w:lang w:val="ro-RO"/>
        </w:rPr>
        <w:t>are student care se înregistrează în eviden</w:t>
      </w:r>
      <w:r w:rsidR="003428D8" w:rsidRPr="004B32E7">
        <w:rPr>
          <w:rFonts w:cs="Cambria Math"/>
          <w:sz w:val="24"/>
          <w:szCs w:val="24"/>
          <w:lang w:val="ro-RO"/>
        </w:rPr>
        <w:t>ț</w:t>
      </w:r>
      <w:r w:rsidR="003428D8" w:rsidRPr="004B32E7">
        <w:rPr>
          <w:rFonts w:cs="Cambria"/>
          <w:sz w:val="24"/>
          <w:szCs w:val="24"/>
          <w:lang w:val="ro-RO"/>
        </w:rPr>
        <w:t xml:space="preserve">a </w:t>
      </w:r>
      <w:r w:rsidRPr="004B32E7">
        <w:rPr>
          <w:rFonts w:cs="Times New Roman"/>
          <w:sz w:val="24"/>
          <w:szCs w:val="24"/>
          <w:lang w:val="ro-RO"/>
        </w:rPr>
        <w:t>CAIP</w:t>
      </w:r>
      <w:r w:rsidR="003428D8" w:rsidRPr="004B32E7">
        <w:rPr>
          <w:rFonts w:cs="Times New Roman"/>
          <w:sz w:val="24"/>
          <w:szCs w:val="24"/>
          <w:lang w:val="ro-RO"/>
        </w:rPr>
        <w:t xml:space="preserve">, vor fi păstrate atât </w:t>
      </w:r>
      <w:r w:rsidR="003428D8" w:rsidRPr="004B32E7">
        <w:rPr>
          <w:rFonts w:cs="Times New Roman"/>
          <w:sz w:val="24"/>
          <w:szCs w:val="24"/>
          <w:lang w:val="ro-RO"/>
        </w:rPr>
        <w:lastRenderedPageBreak/>
        <w:t>dosare electronice, cât și scrise. Dosarele scrise vor con</w:t>
      </w:r>
      <w:r w:rsidR="003428D8" w:rsidRPr="004B32E7">
        <w:rPr>
          <w:rFonts w:cs="Cambria Math"/>
          <w:sz w:val="24"/>
          <w:szCs w:val="24"/>
          <w:lang w:val="ro-RO"/>
        </w:rPr>
        <w:t>ț</w:t>
      </w:r>
      <w:r w:rsidR="003428D8" w:rsidRPr="004B32E7">
        <w:rPr>
          <w:rFonts w:cs="Cambria"/>
          <w:sz w:val="24"/>
          <w:szCs w:val="24"/>
          <w:lang w:val="ro-RO"/>
        </w:rPr>
        <w:t>ine toate rapoartele și documenta</w:t>
      </w:r>
      <w:r w:rsidR="003428D8" w:rsidRPr="004B32E7">
        <w:rPr>
          <w:rFonts w:cs="Cambria Math"/>
          <w:sz w:val="24"/>
          <w:szCs w:val="24"/>
          <w:lang w:val="ro-RO"/>
        </w:rPr>
        <w:t>ț</w:t>
      </w:r>
      <w:r w:rsidR="003428D8" w:rsidRPr="004B32E7">
        <w:rPr>
          <w:rFonts w:cs="Cambria"/>
          <w:sz w:val="24"/>
          <w:szCs w:val="24"/>
          <w:lang w:val="ro-RO"/>
        </w:rPr>
        <w:t xml:space="preserve">ia depuse de </w:t>
      </w:r>
      <w:r w:rsidR="00B905C0" w:rsidRPr="004B32E7">
        <w:rPr>
          <w:rFonts w:cs="Times New Roman"/>
          <w:sz w:val="24"/>
          <w:szCs w:val="24"/>
          <w:lang w:val="ro-RO"/>
        </w:rPr>
        <w:t xml:space="preserve">către </w:t>
      </w:r>
      <w:r w:rsidR="003428D8" w:rsidRPr="004B32E7">
        <w:rPr>
          <w:rFonts w:cs="Times New Roman"/>
          <w:sz w:val="24"/>
          <w:szCs w:val="24"/>
          <w:lang w:val="ro-RO"/>
        </w:rPr>
        <w:t>studen</w:t>
      </w:r>
      <w:r w:rsidR="003428D8" w:rsidRPr="004B32E7">
        <w:rPr>
          <w:rFonts w:cs="Cambria Math"/>
          <w:sz w:val="24"/>
          <w:szCs w:val="24"/>
          <w:lang w:val="ro-RO"/>
        </w:rPr>
        <w:t>ț</w:t>
      </w:r>
      <w:r w:rsidR="003428D8" w:rsidRPr="004B32E7">
        <w:rPr>
          <w:rFonts w:cs="Cambria"/>
          <w:sz w:val="24"/>
          <w:szCs w:val="24"/>
          <w:lang w:val="ro-RO"/>
        </w:rPr>
        <w:t xml:space="preserve">i, notele elaborate de </w:t>
      </w:r>
      <w:r w:rsidR="00B905C0" w:rsidRPr="004B32E7">
        <w:rPr>
          <w:rFonts w:cs="Times New Roman"/>
          <w:sz w:val="24"/>
          <w:szCs w:val="24"/>
          <w:lang w:val="ro-RO"/>
        </w:rPr>
        <w:t xml:space="preserve">către </w:t>
      </w:r>
      <w:r w:rsidR="003428D8" w:rsidRPr="004B32E7">
        <w:rPr>
          <w:rFonts w:cs="Times New Roman"/>
          <w:sz w:val="24"/>
          <w:szCs w:val="24"/>
          <w:lang w:val="ro-RO"/>
        </w:rPr>
        <w:t xml:space="preserve">personalul </w:t>
      </w:r>
      <w:r w:rsidRPr="004B32E7">
        <w:rPr>
          <w:rFonts w:cs="Times New Roman"/>
          <w:sz w:val="24"/>
          <w:szCs w:val="24"/>
          <w:lang w:val="ro-RO"/>
        </w:rPr>
        <w:t>CAIP</w:t>
      </w:r>
      <w:r w:rsidR="003428D8" w:rsidRPr="004B32E7">
        <w:rPr>
          <w:rFonts w:cs="Times New Roman"/>
          <w:sz w:val="24"/>
          <w:szCs w:val="24"/>
          <w:lang w:val="ro-RO"/>
        </w:rPr>
        <w:t xml:space="preserve"> cu privire la cazurile respective, coresponden</w:t>
      </w:r>
      <w:r w:rsidR="003428D8" w:rsidRPr="004B32E7">
        <w:rPr>
          <w:rFonts w:cs="Cambria Math"/>
          <w:sz w:val="24"/>
          <w:szCs w:val="24"/>
          <w:lang w:val="ro-RO"/>
        </w:rPr>
        <w:t>ț</w:t>
      </w:r>
      <w:r w:rsidR="003428D8" w:rsidRPr="004B32E7">
        <w:rPr>
          <w:rFonts w:cs="Cambria"/>
          <w:sz w:val="24"/>
          <w:szCs w:val="24"/>
          <w:lang w:val="ro-RO"/>
        </w:rPr>
        <w:t>ă relevantă etc.</w:t>
      </w:r>
    </w:p>
    <w:p w:rsidR="003428D8" w:rsidRPr="004B32E7" w:rsidRDefault="003428D8" w:rsidP="003428D8">
      <w:pPr>
        <w:ind w:left="360"/>
        <w:jc w:val="both"/>
        <w:rPr>
          <w:rFonts w:cs="Times New Roman"/>
          <w:sz w:val="24"/>
          <w:szCs w:val="24"/>
          <w:lang w:val="ro-RO"/>
        </w:rPr>
      </w:pPr>
      <w:r w:rsidRPr="004B32E7">
        <w:rPr>
          <w:rFonts w:cs="Times New Roman"/>
          <w:sz w:val="24"/>
          <w:szCs w:val="24"/>
          <w:lang w:val="ro-RO"/>
        </w:rPr>
        <w:t>Informa</w:t>
      </w:r>
      <w:r w:rsidRPr="004B32E7">
        <w:rPr>
          <w:rFonts w:cs="Cambria Math"/>
          <w:sz w:val="24"/>
          <w:szCs w:val="24"/>
          <w:lang w:val="ro-RO"/>
        </w:rPr>
        <w:t>ț</w:t>
      </w:r>
      <w:r w:rsidRPr="004B32E7">
        <w:rPr>
          <w:rFonts w:cs="Cambria"/>
          <w:sz w:val="24"/>
          <w:szCs w:val="24"/>
          <w:lang w:val="ro-RO"/>
        </w:rPr>
        <w:t>iile referitoare la dizabilită</w:t>
      </w:r>
      <w:r w:rsidRPr="004B32E7">
        <w:rPr>
          <w:rFonts w:cs="Cambria Math"/>
          <w:sz w:val="24"/>
          <w:szCs w:val="24"/>
          <w:lang w:val="ro-RO"/>
        </w:rPr>
        <w:t>ț</w:t>
      </w:r>
      <w:r w:rsidRPr="004B32E7">
        <w:rPr>
          <w:rFonts w:cs="Cambria"/>
          <w:sz w:val="24"/>
          <w:szCs w:val="24"/>
          <w:lang w:val="ro-RO"/>
        </w:rPr>
        <w:t>i sau la sprijinul acordat celor ce solicită adaptări rezonabile nu vor fi făcute publice sau discutate cu nici</w:t>
      </w:r>
      <w:r w:rsidR="00B905C0" w:rsidRPr="004B32E7">
        <w:rPr>
          <w:rFonts w:cs="Times New Roman"/>
          <w:sz w:val="24"/>
          <w:szCs w:val="24"/>
          <w:lang w:val="ro-RO"/>
        </w:rPr>
        <w:t xml:space="preserve"> </w:t>
      </w:r>
      <w:r w:rsidRPr="004B32E7">
        <w:rPr>
          <w:rFonts w:cs="Times New Roman"/>
          <w:sz w:val="24"/>
          <w:szCs w:val="24"/>
          <w:lang w:val="ro-RO"/>
        </w:rPr>
        <w:t>o persoană din afara Universită</w:t>
      </w:r>
      <w:r w:rsidRPr="004B32E7">
        <w:rPr>
          <w:rFonts w:cs="Cambria Math"/>
          <w:sz w:val="24"/>
          <w:szCs w:val="24"/>
          <w:lang w:val="ro-RO"/>
        </w:rPr>
        <w:t>ț</w:t>
      </w:r>
      <w:r w:rsidRPr="004B32E7">
        <w:rPr>
          <w:rFonts w:cs="Cambria"/>
          <w:sz w:val="24"/>
          <w:szCs w:val="24"/>
          <w:lang w:val="ro-RO"/>
        </w:rPr>
        <w:t>ii, fără consim</w:t>
      </w:r>
      <w:r w:rsidRPr="004B32E7">
        <w:rPr>
          <w:rFonts w:cs="Cambria Math"/>
          <w:sz w:val="24"/>
          <w:szCs w:val="24"/>
          <w:lang w:val="ro-RO"/>
        </w:rPr>
        <w:t>ț</w:t>
      </w:r>
      <w:r w:rsidRPr="004B32E7">
        <w:rPr>
          <w:rFonts w:cs="Cambria"/>
          <w:sz w:val="24"/>
          <w:szCs w:val="24"/>
          <w:lang w:val="ro-RO"/>
        </w:rPr>
        <w:t>ământul scris al studen</w:t>
      </w:r>
      <w:r w:rsidRPr="004B32E7">
        <w:rPr>
          <w:rFonts w:cs="Cambria Math"/>
          <w:sz w:val="24"/>
          <w:szCs w:val="24"/>
          <w:lang w:val="ro-RO"/>
        </w:rPr>
        <w:t>ț</w:t>
      </w:r>
      <w:r w:rsidRPr="004B32E7">
        <w:rPr>
          <w:rFonts w:cs="Cambria"/>
          <w:sz w:val="24"/>
          <w:szCs w:val="24"/>
          <w:lang w:val="ro-RO"/>
        </w:rPr>
        <w:t xml:space="preserve">ilor. Aceeași regulă se aplică și personalului administrativ și didactic care nu este implicat direct în oferirea sprijinului solicitat de </w:t>
      </w:r>
      <w:r w:rsidR="00B905C0" w:rsidRPr="004B32E7">
        <w:rPr>
          <w:rFonts w:cs="Times New Roman"/>
          <w:sz w:val="24"/>
          <w:szCs w:val="24"/>
          <w:lang w:val="ro-RO"/>
        </w:rPr>
        <w:t xml:space="preserve">către </w:t>
      </w:r>
      <w:r w:rsidRPr="004B32E7">
        <w:rPr>
          <w:rFonts w:cs="Times New Roman"/>
          <w:sz w:val="24"/>
          <w:szCs w:val="24"/>
          <w:lang w:val="ro-RO"/>
        </w:rPr>
        <w:t>studen</w:t>
      </w:r>
      <w:r w:rsidRPr="004B32E7">
        <w:rPr>
          <w:rFonts w:cs="Cambria Math"/>
          <w:sz w:val="24"/>
          <w:szCs w:val="24"/>
          <w:lang w:val="ro-RO"/>
        </w:rPr>
        <w:t>ț</w:t>
      </w:r>
      <w:r w:rsidRPr="004B32E7">
        <w:rPr>
          <w:rFonts w:cs="Cambria"/>
          <w:sz w:val="24"/>
          <w:szCs w:val="24"/>
          <w:lang w:val="ro-RO"/>
        </w:rPr>
        <w:t>i.</w:t>
      </w:r>
    </w:p>
    <w:p w:rsidR="003428D8" w:rsidRPr="004B32E7" w:rsidRDefault="003428D8" w:rsidP="003428D8">
      <w:pPr>
        <w:ind w:left="360"/>
        <w:jc w:val="both"/>
        <w:rPr>
          <w:rFonts w:cs="Times New Roman"/>
          <w:sz w:val="24"/>
          <w:szCs w:val="24"/>
          <w:lang w:val="ro-RO"/>
        </w:rPr>
      </w:pPr>
      <w:r w:rsidRPr="004B32E7">
        <w:rPr>
          <w:rFonts w:cs="Times New Roman"/>
          <w:sz w:val="24"/>
          <w:szCs w:val="24"/>
          <w:lang w:val="ro-RO"/>
        </w:rPr>
        <w:t>Dosarele aflate în eviden</w:t>
      </w:r>
      <w:r w:rsidRPr="004B32E7">
        <w:rPr>
          <w:rFonts w:cs="Cambria Math"/>
          <w:sz w:val="24"/>
          <w:szCs w:val="24"/>
          <w:lang w:val="ro-RO"/>
        </w:rPr>
        <w:t>ț</w:t>
      </w:r>
      <w:r w:rsidRPr="004B32E7">
        <w:rPr>
          <w:rFonts w:cs="Cambria"/>
          <w:sz w:val="24"/>
          <w:szCs w:val="24"/>
          <w:lang w:val="ro-RO"/>
        </w:rPr>
        <w:t xml:space="preserve">a </w:t>
      </w:r>
      <w:r w:rsidR="001B51A1" w:rsidRPr="004B32E7">
        <w:rPr>
          <w:rFonts w:cs="Times New Roman"/>
          <w:sz w:val="24"/>
          <w:szCs w:val="24"/>
          <w:lang w:val="ro-RO"/>
        </w:rPr>
        <w:t>CAIP</w:t>
      </w:r>
      <w:r w:rsidRPr="004B32E7">
        <w:rPr>
          <w:rFonts w:cs="Times New Roman"/>
          <w:sz w:val="24"/>
          <w:szCs w:val="24"/>
          <w:lang w:val="ro-RO"/>
        </w:rPr>
        <w:t xml:space="preserve"> sunt confiden</w:t>
      </w:r>
      <w:r w:rsidRPr="004B32E7">
        <w:rPr>
          <w:rFonts w:cs="Cambria Math"/>
          <w:sz w:val="24"/>
          <w:szCs w:val="24"/>
          <w:lang w:val="ro-RO"/>
        </w:rPr>
        <w:t>ț</w:t>
      </w:r>
      <w:r w:rsidRPr="004B32E7">
        <w:rPr>
          <w:rFonts w:cs="Cambria"/>
          <w:sz w:val="24"/>
          <w:szCs w:val="24"/>
          <w:lang w:val="ro-RO"/>
        </w:rPr>
        <w:t xml:space="preserve">iale și accesibile numai personalului </w:t>
      </w:r>
      <w:r w:rsidR="001B51A1" w:rsidRPr="004B32E7">
        <w:rPr>
          <w:rFonts w:cs="Times New Roman"/>
          <w:sz w:val="24"/>
          <w:szCs w:val="24"/>
          <w:lang w:val="ro-RO"/>
        </w:rPr>
        <w:t>CAIP</w:t>
      </w:r>
      <w:r w:rsidRPr="004B32E7">
        <w:rPr>
          <w:rFonts w:cs="Times New Roman"/>
          <w:sz w:val="24"/>
          <w:szCs w:val="24"/>
          <w:lang w:val="ro-RO"/>
        </w:rPr>
        <w:t>. Dosarele sunt păstrate timp de 5 ani și apoi distruse. Studen</w:t>
      </w:r>
      <w:r w:rsidRPr="004B32E7">
        <w:rPr>
          <w:rFonts w:cs="Cambria Math"/>
          <w:sz w:val="24"/>
          <w:szCs w:val="24"/>
          <w:lang w:val="ro-RO"/>
        </w:rPr>
        <w:t>ț</w:t>
      </w:r>
      <w:r w:rsidRPr="004B32E7">
        <w:rPr>
          <w:rFonts w:cs="Cambria"/>
          <w:sz w:val="24"/>
          <w:szCs w:val="24"/>
          <w:lang w:val="ro-RO"/>
        </w:rPr>
        <w:t>ii au dreptul de a-și verifica dosarele pentru a se asigura de acurate</w:t>
      </w:r>
      <w:r w:rsidRPr="004B32E7">
        <w:rPr>
          <w:rFonts w:cs="Cambria Math"/>
          <w:sz w:val="24"/>
          <w:szCs w:val="24"/>
          <w:lang w:val="ro-RO"/>
        </w:rPr>
        <w:t>ț</w:t>
      </w:r>
      <w:r w:rsidRPr="004B32E7">
        <w:rPr>
          <w:rFonts w:cs="Cambria"/>
          <w:sz w:val="24"/>
          <w:szCs w:val="24"/>
          <w:lang w:val="ro-RO"/>
        </w:rPr>
        <w:t>ea lor, cu condi</w:t>
      </w:r>
      <w:r w:rsidRPr="004B32E7">
        <w:rPr>
          <w:rFonts w:cs="Cambria Math"/>
          <w:sz w:val="24"/>
          <w:szCs w:val="24"/>
          <w:lang w:val="ro-RO"/>
        </w:rPr>
        <w:t>ț</w:t>
      </w:r>
      <w:r w:rsidRPr="004B32E7">
        <w:rPr>
          <w:rFonts w:cs="Cambria"/>
          <w:sz w:val="24"/>
          <w:szCs w:val="24"/>
          <w:lang w:val="ro-RO"/>
        </w:rPr>
        <w:t xml:space="preserve">ia stabilirii în prealabil a unei întâlniri </w:t>
      </w:r>
      <w:r w:rsidRPr="004B32E7">
        <w:rPr>
          <w:rFonts w:cs="Times New Roman"/>
          <w:sz w:val="24"/>
          <w:szCs w:val="24"/>
          <w:lang w:val="ro-RO"/>
        </w:rPr>
        <w:t xml:space="preserve">cu </w:t>
      </w:r>
      <w:r w:rsidR="001B51A1" w:rsidRPr="004B32E7">
        <w:rPr>
          <w:rFonts w:cs="Times New Roman"/>
          <w:sz w:val="24"/>
          <w:szCs w:val="24"/>
          <w:lang w:val="ro-RO"/>
        </w:rPr>
        <w:t>Directorul CAIP</w:t>
      </w:r>
      <w:r w:rsidRPr="004B32E7">
        <w:rPr>
          <w:rFonts w:cs="Times New Roman"/>
          <w:sz w:val="24"/>
          <w:szCs w:val="24"/>
          <w:lang w:val="ro-RO"/>
        </w:rPr>
        <w:t xml:space="preserve">. </w:t>
      </w:r>
    </w:p>
    <w:p w:rsidR="003428D8" w:rsidRPr="004B32E7" w:rsidRDefault="000D2676" w:rsidP="000D2676">
      <w:pPr>
        <w:pStyle w:val="Heading2"/>
        <w:rPr>
          <w:rFonts w:asciiTheme="minorHAnsi" w:hAnsiTheme="minorHAnsi" w:cs="Times New Roman"/>
          <w:lang w:val="ro-RO"/>
        </w:rPr>
      </w:pPr>
      <w:r w:rsidRPr="004B32E7">
        <w:rPr>
          <w:rFonts w:asciiTheme="minorHAnsi" w:hAnsiTheme="minorHAnsi" w:cs="Times New Roman"/>
          <w:lang w:val="ro-RO"/>
        </w:rPr>
        <w:t xml:space="preserve">VI. </w:t>
      </w:r>
      <w:r w:rsidR="003428D8" w:rsidRPr="004B32E7">
        <w:rPr>
          <w:rFonts w:asciiTheme="minorHAnsi" w:hAnsiTheme="minorHAnsi" w:cs="Times New Roman"/>
          <w:lang w:val="ro-RO"/>
        </w:rPr>
        <w:t>Domenii de implementare</w:t>
      </w:r>
    </w:p>
    <w:p w:rsidR="003428D8" w:rsidRPr="004B32E7" w:rsidRDefault="003428D8" w:rsidP="003428D8">
      <w:pPr>
        <w:pStyle w:val="ListParagraph"/>
        <w:ind w:left="1080"/>
        <w:jc w:val="both"/>
        <w:rPr>
          <w:rFonts w:cs="Times New Roman"/>
          <w:b/>
          <w:sz w:val="24"/>
          <w:szCs w:val="24"/>
          <w:lang w:val="ro-RO"/>
        </w:rPr>
      </w:pPr>
    </w:p>
    <w:p w:rsidR="003428D8" w:rsidRPr="004B32E7" w:rsidRDefault="000D2676" w:rsidP="000D2676">
      <w:pPr>
        <w:pStyle w:val="Heading4"/>
        <w:rPr>
          <w:rFonts w:asciiTheme="minorHAnsi" w:hAnsiTheme="minorHAnsi" w:cs="Times New Roman"/>
          <w:lang w:val="ro-RO"/>
        </w:rPr>
      </w:pPr>
      <w:r w:rsidRPr="004B32E7">
        <w:rPr>
          <w:rFonts w:asciiTheme="minorHAnsi" w:hAnsiTheme="minorHAnsi" w:cs="Times New Roman"/>
          <w:lang w:val="ro-RO"/>
        </w:rPr>
        <w:t xml:space="preserve">1. </w:t>
      </w:r>
      <w:r w:rsidR="003428D8" w:rsidRPr="004B32E7">
        <w:rPr>
          <w:rFonts w:asciiTheme="minorHAnsi" w:hAnsiTheme="minorHAnsi" w:cs="Times New Roman"/>
          <w:lang w:val="ro-RO"/>
        </w:rPr>
        <w:t>Admiterea în universitate</w:t>
      </w:r>
    </w:p>
    <w:p w:rsidR="003428D8" w:rsidRPr="004B32E7" w:rsidRDefault="003428D8" w:rsidP="003428D8">
      <w:pPr>
        <w:ind w:left="360"/>
        <w:jc w:val="both"/>
        <w:rPr>
          <w:rFonts w:cs="Times New Roman"/>
          <w:sz w:val="24"/>
          <w:szCs w:val="24"/>
          <w:lang w:val="ro-RO"/>
        </w:rPr>
      </w:pPr>
      <w:r w:rsidRPr="004B32E7">
        <w:rPr>
          <w:rFonts w:cs="Times New Roman"/>
          <w:sz w:val="24"/>
          <w:szCs w:val="24"/>
          <w:lang w:val="ro-RO"/>
        </w:rPr>
        <w:t>Procedurile privind admiterea și înmatricularea nu sunt discrimnatorii pe criterii de dizabilitate.</w:t>
      </w:r>
    </w:p>
    <w:p w:rsidR="003428D8" w:rsidRPr="004B32E7" w:rsidRDefault="003428D8" w:rsidP="003428D8">
      <w:pPr>
        <w:pStyle w:val="ListParagraph"/>
        <w:numPr>
          <w:ilvl w:val="1"/>
          <w:numId w:val="17"/>
        </w:numPr>
        <w:spacing w:after="240" w:line="240" w:lineRule="auto"/>
        <w:jc w:val="both"/>
        <w:rPr>
          <w:rFonts w:cs="Times New Roman"/>
          <w:sz w:val="24"/>
          <w:szCs w:val="24"/>
          <w:lang w:val="ro-RO"/>
        </w:rPr>
      </w:pPr>
      <w:r w:rsidRPr="004B32E7">
        <w:rPr>
          <w:rFonts w:cs="Times New Roman"/>
          <w:sz w:val="24"/>
          <w:szCs w:val="24"/>
          <w:lang w:val="ro-RO"/>
        </w:rPr>
        <w:t>Universitatea oferă informa</w:t>
      </w:r>
      <w:r w:rsidRPr="004B32E7">
        <w:rPr>
          <w:rFonts w:cs="Cambria Math"/>
          <w:sz w:val="24"/>
          <w:szCs w:val="24"/>
          <w:lang w:val="ro-RO"/>
        </w:rPr>
        <w:t>ț</w:t>
      </w:r>
      <w:r w:rsidRPr="004B32E7">
        <w:rPr>
          <w:rFonts w:cs="Cambria"/>
          <w:sz w:val="24"/>
          <w:szCs w:val="24"/>
          <w:lang w:val="ro-RO"/>
        </w:rPr>
        <w:t>ii explicite despre oportunită</w:t>
      </w:r>
      <w:r w:rsidRPr="004B32E7">
        <w:rPr>
          <w:rFonts w:cs="Cambria Math"/>
          <w:sz w:val="24"/>
          <w:szCs w:val="24"/>
          <w:lang w:val="ro-RO"/>
        </w:rPr>
        <w:t>ț</w:t>
      </w:r>
      <w:r w:rsidRPr="004B32E7">
        <w:rPr>
          <w:rFonts w:cs="Cambria"/>
          <w:sz w:val="24"/>
          <w:szCs w:val="24"/>
          <w:lang w:val="ro-RO"/>
        </w:rPr>
        <w:t>ile existente pentru persoanele cu dizabilită</w:t>
      </w:r>
      <w:r w:rsidRPr="004B32E7">
        <w:rPr>
          <w:rFonts w:cs="Cambria Math"/>
          <w:sz w:val="24"/>
          <w:szCs w:val="24"/>
          <w:lang w:val="ro-RO"/>
        </w:rPr>
        <w:t>ț</w:t>
      </w:r>
      <w:r w:rsidRPr="004B32E7">
        <w:rPr>
          <w:rFonts w:cs="Cambria"/>
          <w:sz w:val="24"/>
          <w:szCs w:val="24"/>
          <w:lang w:val="ro-RO"/>
        </w:rPr>
        <w:t>i, facilită</w:t>
      </w:r>
      <w:r w:rsidRPr="004B32E7">
        <w:rPr>
          <w:rFonts w:cs="Cambria Math"/>
          <w:sz w:val="24"/>
          <w:szCs w:val="24"/>
          <w:lang w:val="ro-RO"/>
        </w:rPr>
        <w:t>ț</w:t>
      </w:r>
      <w:r w:rsidRPr="004B32E7">
        <w:rPr>
          <w:rFonts w:cs="Cambria"/>
          <w:sz w:val="24"/>
          <w:szCs w:val="24"/>
          <w:lang w:val="ro-RO"/>
        </w:rPr>
        <w:t>ile și serviciile de asisten</w:t>
      </w:r>
      <w:r w:rsidRPr="004B32E7">
        <w:rPr>
          <w:rFonts w:cs="Cambria Math"/>
          <w:sz w:val="24"/>
          <w:szCs w:val="24"/>
          <w:lang w:val="ro-RO"/>
        </w:rPr>
        <w:t>ț</w:t>
      </w:r>
      <w:r w:rsidRPr="004B32E7">
        <w:rPr>
          <w:rFonts w:cs="Cambria"/>
          <w:sz w:val="24"/>
          <w:szCs w:val="24"/>
          <w:lang w:val="ro-RO"/>
        </w:rPr>
        <w:t>ă disponibile, orice proceduri speciale legate de organizarea concursului de admitere, drepturi și responsabil</w:t>
      </w:r>
      <w:r w:rsidRPr="004B32E7">
        <w:rPr>
          <w:rFonts w:cs="Times New Roman"/>
          <w:sz w:val="24"/>
          <w:szCs w:val="24"/>
          <w:lang w:val="ro-RO"/>
        </w:rPr>
        <w:t>ită</w:t>
      </w:r>
      <w:r w:rsidRPr="004B32E7">
        <w:rPr>
          <w:rFonts w:cs="Cambria Math"/>
          <w:sz w:val="24"/>
          <w:szCs w:val="24"/>
          <w:lang w:val="ro-RO"/>
        </w:rPr>
        <w:t>ț</w:t>
      </w:r>
      <w:r w:rsidRPr="004B32E7">
        <w:rPr>
          <w:rFonts w:cs="Cambria"/>
          <w:sz w:val="24"/>
          <w:szCs w:val="24"/>
          <w:lang w:val="ro-RO"/>
        </w:rPr>
        <w:t>i ale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 xml:space="preserve">i. </w:t>
      </w:r>
    </w:p>
    <w:p w:rsidR="003428D8" w:rsidRPr="004B32E7" w:rsidRDefault="003428D8" w:rsidP="003428D8">
      <w:pPr>
        <w:pStyle w:val="ListParagraph"/>
        <w:numPr>
          <w:ilvl w:val="1"/>
          <w:numId w:val="17"/>
        </w:numPr>
        <w:spacing w:after="240" w:line="240" w:lineRule="auto"/>
        <w:jc w:val="both"/>
        <w:rPr>
          <w:rFonts w:cs="Times New Roman"/>
          <w:sz w:val="24"/>
          <w:szCs w:val="24"/>
          <w:lang w:val="ro-RO"/>
        </w:rPr>
      </w:pPr>
      <w:r w:rsidRPr="004B32E7">
        <w:rPr>
          <w:rFonts w:cs="Times New Roman"/>
          <w:sz w:val="24"/>
          <w:szCs w:val="24"/>
          <w:lang w:val="ro-RO"/>
        </w:rPr>
        <w:t>Politicile și practicile Universită</w:t>
      </w:r>
      <w:r w:rsidRPr="004B32E7">
        <w:rPr>
          <w:rFonts w:cs="Cambria Math"/>
          <w:sz w:val="24"/>
          <w:szCs w:val="24"/>
          <w:lang w:val="ro-RO"/>
        </w:rPr>
        <w:t>ț</w:t>
      </w:r>
      <w:r w:rsidRPr="004B32E7">
        <w:rPr>
          <w:rFonts w:cs="Cambria"/>
          <w:sz w:val="24"/>
          <w:szCs w:val="24"/>
          <w:lang w:val="ro-RO"/>
        </w:rPr>
        <w:t>ii privind admiterea sunt non-discriminatorii și nu împiedică, direct sau indirect, decizia persoanelor cu dizabilită</w:t>
      </w:r>
      <w:r w:rsidRPr="004B32E7">
        <w:rPr>
          <w:rFonts w:cs="Cambria Math"/>
          <w:sz w:val="24"/>
          <w:szCs w:val="24"/>
          <w:lang w:val="ro-RO"/>
        </w:rPr>
        <w:t>ț</w:t>
      </w:r>
      <w:r w:rsidRPr="004B32E7">
        <w:rPr>
          <w:rFonts w:cs="Cambria"/>
          <w:sz w:val="24"/>
          <w:szCs w:val="24"/>
          <w:lang w:val="ro-RO"/>
        </w:rPr>
        <w:t>i de a urma cursurile institu</w:t>
      </w:r>
      <w:r w:rsidRPr="004B32E7">
        <w:rPr>
          <w:rFonts w:cs="Cambria Math"/>
          <w:sz w:val="24"/>
          <w:szCs w:val="24"/>
          <w:lang w:val="ro-RO"/>
        </w:rPr>
        <w:t>ț</w:t>
      </w:r>
      <w:r w:rsidRPr="004B32E7">
        <w:rPr>
          <w:rFonts w:cs="Cambria"/>
          <w:sz w:val="24"/>
          <w:szCs w:val="24"/>
          <w:lang w:val="ro-RO"/>
        </w:rPr>
        <w:t>iei de învă</w:t>
      </w:r>
      <w:r w:rsidRPr="004B32E7">
        <w:rPr>
          <w:rFonts w:cs="Cambria Math"/>
          <w:sz w:val="24"/>
          <w:szCs w:val="24"/>
          <w:lang w:val="ro-RO"/>
        </w:rPr>
        <w:t>ț</w:t>
      </w:r>
      <w:r w:rsidRPr="004B32E7">
        <w:rPr>
          <w:rFonts w:cs="Cambria"/>
          <w:sz w:val="24"/>
          <w:szCs w:val="24"/>
          <w:lang w:val="ro-RO"/>
        </w:rPr>
        <w:t>ământ superior.</w:t>
      </w:r>
    </w:p>
    <w:p w:rsidR="003428D8" w:rsidRPr="004B32E7" w:rsidRDefault="003428D8" w:rsidP="003428D8">
      <w:pPr>
        <w:pStyle w:val="ListParagraph"/>
        <w:numPr>
          <w:ilvl w:val="1"/>
          <w:numId w:val="17"/>
        </w:numPr>
        <w:spacing w:after="240" w:line="240" w:lineRule="auto"/>
        <w:jc w:val="both"/>
        <w:rPr>
          <w:rFonts w:cs="Times New Roman"/>
          <w:sz w:val="24"/>
          <w:szCs w:val="24"/>
          <w:lang w:val="ro-RO"/>
        </w:rPr>
      </w:pPr>
      <w:r w:rsidRPr="004B32E7">
        <w:rPr>
          <w:rFonts w:cs="Times New Roman"/>
          <w:sz w:val="24"/>
          <w:szCs w:val="24"/>
          <w:lang w:val="ro-RO"/>
        </w:rPr>
        <w:t>Persoanele cu dizabilită</w:t>
      </w:r>
      <w:r w:rsidRPr="004B32E7">
        <w:rPr>
          <w:rFonts w:cs="Cambria Math"/>
          <w:sz w:val="24"/>
          <w:szCs w:val="24"/>
          <w:lang w:val="ro-RO"/>
        </w:rPr>
        <w:t>ț</w:t>
      </w:r>
      <w:r w:rsidRPr="004B32E7">
        <w:rPr>
          <w:rFonts w:cs="Cambria"/>
          <w:sz w:val="24"/>
          <w:szCs w:val="24"/>
          <w:lang w:val="ro-RO"/>
        </w:rPr>
        <w:t>i sunt încurajate să își identifice cerin</w:t>
      </w:r>
      <w:r w:rsidRPr="004B32E7">
        <w:rPr>
          <w:rFonts w:cs="Cambria Math"/>
          <w:sz w:val="24"/>
          <w:szCs w:val="24"/>
          <w:lang w:val="ro-RO"/>
        </w:rPr>
        <w:t>ț</w:t>
      </w:r>
      <w:r w:rsidRPr="004B32E7">
        <w:rPr>
          <w:rFonts w:cs="Cambria"/>
          <w:sz w:val="24"/>
          <w:szCs w:val="24"/>
          <w:lang w:val="ro-RO"/>
        </w:rPr>
        <w:t>ele educa</w:t>
      </w:r>
      <w:r w:rsidRPr="004B32E7">
        <w:rPr>
          <w:rFonts w:cs="Cambria Math"/>
          <w:sz w:val="24"/>
          <w:szCs w:val="24"/>
          <w:lang w:val="ro-RO"/>
        </w:rPr>
        <w:t>ț</w:t>
      </w:r>
      <w:r w:rsidRPr="004B32E7">
        <w:rPr>
          <w:rFonts w:cs="Cambria"/>
          <w:sz w:val="24"/>
          <w:szCs w:val="24"/>
          <w:lang w:val="ro-RO"/>
        </w:rPr>
        <w:t xml:space="preserve">ionale speciale din timp și să se consulte cu </w:t>
      </w:r>
      <w:r w:rsidR="000D2676" w:rsidRPr="004B32E7">
        <w:rPr>
          <w:rFonts w:cs="Times New Roman"/>
          <w:sz w:val="24"/>
          <w:szCs w:val="24"/>
          <w:lang w:val="ro-RO"/>
        </w:rPr>
        <w:t>CAIP</w:t>
      </w:r>
      <w:r w:rsidRPr="004B32E7">
        <w:rPr>
          <w:rFonts w:cs="Times New Roman"/>
          <w:sz w:val="24"/>
          <w:szCs w:val="24"/>
          <w:lang w:val="ro-RO"/>
        </w:rPr>
        <w:t xml:space="preserve"> privind adaptările care le sunt necesare.</w:t>
      </w:r>
    </w:p>
    <w:p w:rsidR="003428D8" w:rsidRPr="004B32E7" w:rsidRDefault="003428D8" w:rsidP="003428D8">
      <w:pPr>
        <w:pStyle w:val="ListParagraph"/>
        <w:numPr>
          <w:ilvl w:val="1"/>
          <w:numId w:val="17"/>
        </w:numPr>
        <w:spacing w:after="240" w:line="240" w:lineRule="auto"/>
        <w:jc w:val="both"/>
        <w:rPr>
          <w:rFonts w:cs="Times New Roman"/>
          <w:sz w:val="24"/>
          <w:szCs w:val="24"/>
          <w:lang w:val="ro-RO"/>
        </w:rPr>
      </w:pPr>
      <w:r w:rsidRPr="004B32E7">
        <w:rPr>
          <w:rFonts w:cs="Times New Roman"/>
          <w:sz w:val="24"/>
          <w:szCs w:val="24"/>
          <w:lang w:val="ro-RO"/>
        </w:rPr>
        <w:t>Informa</w:t>
      </w:r>
      <w:r w:rsidRPr="004B32E7">
        <w:rPr>
          <w:rFonts w:cs="Cambria Math"/>
          <w:sz w:val="24"/>
          <w:szCs w:val="24"/>
          <w:lang w:val="ro-RO"/>
        </w:rPr>
        <w:t>ț</w:t>
      </w:r>
      <w:r w:rsidRPr="004B32E7">
        <w:rPr>
          <w:rFonts w:cs="Cambria"/>
          <w:sz w:val="24"/>
          <w:szCs w:val="24"/>
          <w:lang w:val="ro-RO"/>
        </w:rPr>
        <w:t>iile privind înscrierea, admiterea și înmatricularea sunt accesibile studen</w:t>
      </w:r>
      <w:r w:rsidRPr="004B32E7">
        <w:rPr>
          <w:rFonts w:cs="Cambria Math"/>
          <w:sz w:val="24"/>
          <w:szCs w:val="24"/>
          <w:lang w:val="ro-RO"/>
        </w:rPr>
        <w:t>ț</w:t>
      </w:r>
      <w:r w:rsidRPr="004B32E7">
        <w:rPr>
          <w:rFonts w:cs="Cambria"/>
          <w:sz w:val="24"/>
          <w:szCs w:val="24"/>
          <w:lang w:val="ro-RO"/>
        </w:rPr>
        <w:t>ilor c</w:t>
      </w:r>
      <w:r w:rsidRPr="004B32E7">
        <w:rPr>
          <w:rFonts w:cs="Times New Roman"/>
          <w:sz w:val="24"/>
          <w:szCs w:val="24"/>
          <w:lang w:val="ro-RO"/>
        </w:rPr>
        <w:t>u dizabilită</w:t>
      </w:r>
      <w:r w:rsidRPr="004B32E7">
        <w:rPr>
          <w:rFonts w:cs="Cambria Math"/>
          <w:sz w:val="24"/>
          <w:szCs w:val="24"/>
          <w:lang w:val="ro-RO"/>
        </w:rPr>
        <w:t>ț</w:t>
      </w:r>
      <w:r w:rsidRPr="004B32E7">
        <w:rPr>
          <w:rFonts w:cs="Cambria"/>
          <w:sz w:val="24"/>
          <w:szCs w:val="24"/>
          <w:lang w:val="ro-RO"/>
        </w:rPr>
        <w:t>i.</w:t>
      </w:r>
    </w:p>
    <w:p w:rsidR="003428D8" w:rsidRPr="004B32E7" w:rsidRDefault="003428D8" w:rsidP="003428D8">
      <w:pPr>
        <w:pStyle w:val="ListParagraph"/>
        <w:numPr>
          <w:ilvl w:val="1"/>
          <w:numId w:val="17"/>
        </w:numPr>
        <w:spacing w:after="240" w:line="240" w:lineRule="auto"/>
        <w:jc w:val="both"/>
        <w:rPr>
          <w:rFonts w:cs="Times New Roman"/>
          <w:sz w:val="24"/>
          <w:szCs w:val="24"/>
          <w:lang w:val="ro-RO"/>
        </w:rPr>
      </w:pPr>
      <w:r w:rsidRPr="004B32E7">
        <w:rPr>
          <w:rFonts w:cs="Times New Roman"/>
          <w:sz w:val="24"/>
          <w:szCs w:val="24"/>
          <w:lang w:val="ro-RO"/>
        </w:rPr>
        <w:t>Universitatea încurajează înscrierea persoanelor cu dizabilită</w:t>
      </w:r>
      <w:r w:rsidRPr="004B32E7">
        <w:rPr>
          <w:rFonts w:cs="Cambria Math"/>
          <w:sz w:val="24"/>
          <w:szCs w:val="24"/>
          <w:lang w:val="ro-RO"/>
        </w:rPr>
        <w:t>ț</w:t>
      </w:r>
      <w:r w:rsidRPr="004B32E7">
        <w:rPr>
          <w:rFonts w:cs="Cambria"/>
          <w:sz w:val="24"/>
          <w:szCs w:val="24"/>
          <w:lang w:val="ro-RO"/>
        </w:rPr>
        <w:t>i.</w:t>
      </w:r>
    </w:p>
    <w:p w:rsidR="003428D8" w:rsidRPr="004B32E7" w:rsidRDefault="003428D8" w:rsidP="003428D8">
      <w:pPr>
        <w:pStyle w:val="ListParagraph"/>
        <w:numPr>
          <w:ilvl w:val="1"/>
          <w:numId w:val="17"/>
        </w:numPr>
        <w:spacing w:after="240" w:line="240" w:lineRule="auto"/>
        <w:jc w:val="both"/>
        <w:rPr>
          <w:rFonts w:cs="Times New Roman"/>
          <w:sz w:val="24"/>
          <w:szCs w:val="24"/>
          <w:lang w:val="ro-RO"/>
        </w:rPr>
      </w:pPr>
      <w:r w:rsidRPr="004B32E7">
        <w:rPr>
          <w:rFonts w:cs="Times New Roman"/>
          <w:sz w:val="24"/>
          <w:szCs w:val="24"/>
          <w:lang w:val="ro-RO"/>
        </w:rPr>
        <w:t>Universitatea evaluează candida</w:t>
      </w:r>
      <w:r w:rsidRPr="004B32E7">
        <w:rPr>
          <w:rFonts w:cs="Cambria Math"/>
          <w:sz w:val="24"/>
          <w:szCs w:val="24"/>
          <w:lang w:val="ro-RO"/>
        </w:rPr>
        <w:t>ț</w:t>
      </w:r>
      <w:r w:rsidRPr="004B32E7">
        <w:rPr>
          <w:rFonts w:cs="Cambria"/>
          <w:sz w:val="24"/>
          <w:szCs w:val="24"/>
          <w:lang w:val="ro-RO"/>
        </w:rPr>
        <w:t>ii cu dizabilită</w:t>
      </w:r>
      <w:r w:rsidRPr="004B32E7">
        <w:rPr>
          <w:rFonts w:cs="Cambria Math"/>
          <w:sz w:val="24"/>
          <w:szCs w:val="24"/>
          <w:lang w:val="ro-RO"/>
        </w:rPr>
        <w:t>ț</w:t>
      </w:r>
      <w:r w:rsidRPr="004B32E7">
        <w:rPr>
          <w:rFonts w:cs="Cambria"/>
          <w:sz w:val="24"/>
          <w:szCs w:val="24"/>
          <w:lang w:val="ro-RO"/>
        </w:rPr>
        <w:t>i exclusiv pe baza poten</w:t>
      </w:r>
      <w:r w:rsidRPr="004B32E7">
        <w:rPr>
          <w:rFonts w:cs="Cambria Math"/>
          <w:sz w:val="24"/>
          <w:szCs w:val="24"/>
          <w:lang w:val="ro-RO"/>
        </w:rPr>
        <w:t>ț</w:t>
      </w:r>
      <w:r w:rsidRPr="004B32E7">
        <w:rPr>
          <w:rFonts w:cs="Cambria"/>
          <w:sz w:val="24"/>
          <w:szCs w:val="24"/>
          <w:lang w:val="ro-RO"/>
        </w:rPr>
        <w:t>ialului lor academic.</w:t>
      </w:r>
    </w:p>
    <w:p w:rsidR="000D2676" w:rsidRPr="004B32E7" w:rsidRDefault="003428D8" w:rsidP="000D2676">
      <w:pPr>
        <w:pStyle w:val="ListParagraph"/>
        <w:numPr>
          <w:ilvl w:val="1"/>
          <w:numId w:val="17"/>
        </w:numPr>
        <w:spacing w:after="240" w:line="240" w:lineRule="auto"/>
        <w:jc w:val="both"/>
        <w:rPr>
          <w:rFonts w:cs="Times New Roman"/>
          <w:sz w:val="24"/>
          <w:szCs w:val="24"/>
          <w:lang w:val="ro-RO"/>
        </w:rPr>
      </w:pPr>
      <w:r w:rsidRPr="004B32E7">
        <w:rPr>
          <w:rFonts w:cs="Times New Roman"/>
          <w:sz w:val="24"/>
          <w:szCs w:val="24"/>
          <w:lang w:val="ro-RO"/>
        </w:rPr>
        <w:t>Universitatea oferă adaptări rezonabile ale procesului și metodelor de examinare candida</w:t>
      </w:r>
      <w:r w:rsidRPr="004B32E7">
        <w:rPr>
          <w:rFonts w:cs="Cambria Math"/>
          <w:sz w:val="24"/>
          <w:szCs w:val="24"/>
          <w:lang w:val="ro-RO"/>
        </w:rPr>
        <w:t>ț</w:t>
      </w:r>
      <w:r w:rsidRPr="004B32E7">
        <w:rPr>
          <w:rFonts w:cs="Cambria"/>
          <w:sz w:val="24"/>
          <w:szCs w:val="24"/>
          <w:lang w:val="ro-RO"/>
        </w:rPr>
        <w:t>ilor eligibili.</w:t>
      </w:r>
    </w:p>
    <w:p w:rsidR="000D2676" w:rsidRPr="004B32E7" w:rsidRDefault="000D2676" w:rsidP="000D2676">
      <w:pPr>
        <w:pStyle w:val="ListParagraph"/>
        <w:spacing w:after="240" w:line="240" w:lineRule="auto"/>
        <w:jc w:val="both"/>
        <w:rPr>
          <w:rFonts w:cs="Times New Roman"/>
          <w:sz w:val="24"/>
          <w:szCs w:val="24"/>
          <w:lang w:val="ro-RO"/>
        </w:rPr>
      </w:pPr>
    </w:p>
    <w:p w:rsidR="000D2676" w:rsidRPr="004B32E7" w:rsidRDefault="000D2676" w:rsidP="000D2676">
      <w:pPr>
        <w:pStyle w:val="Heading4"/>
        <w:rPr>
          <w:rFonts w:asciiTheme="minorHAnsi" w:hAnsiTheme="minorHAnsi" w:cs="Times New Roman"/>
          <w:lang w:val="ro-RO"/>
        </w:rPr>
      </w:pPr>
      <w:r w:rsidRPr="004B32E7">
        <w:rPr>
          <w:rFonts w:asciiTheme="minorHAnsi" w:hAnsiTheme="minorHAnsi" w:cs="Times New Roman"/>
          <w:lang w:val="ro-RO"/>
        </w:rPr>
        <w:t>2. Designul și adaptarea procesului educa</w:t>
      </w:r>
      <w:r w:rsidRPr="004B32E7">
        <w:rPr>
          <w:rFonts w:asciiTheme="minorHAnsi" w:hAnsiTheme="minorHAnsi" w:cs="Cambria Math"/>
          <w:lang w:val="ro-RO"/>
        </w:rPr>
        <w:t>ț</w:t>
      </w:r>
      <w:r w:rsidRPr="004B32E7">
        <w:rPr>
          <w:rFonts w:asciiTheme="minorHAnsi" w:hAnsiTheme="minorHAnsi" w:cs="Cambria"/>
          <w:lang w:val="ro-RO"/>
        </w:rPr>
        <w:t>ional</w:t>
      </w:r>
    </w:p>
    <w:p w:rsidR="000D2676" w:rsidRPr="004B32E7" w:rsidRDefault="000D2676" w:rsidP="000D2676">
      <w:pPr>
        <w:ind w:left="360"/>
        <w:jc w:val="both"/>
        <w:rPr>
          <w:rFonts w:cs="Times New Roman"/>
          <w:sz w:val="24"/>
          <w:szCs w:val="24"/>
          <w:lang w:val="ro-RO"/>
        </w:rPr>
      </w:pPr>
      <w:r w:rsidRPr="004B32E7">
        <w:rPr>
          <w:rFonts w:cs="Times New Roman"/>
          <w:sz w:val="24"/>
          <w:szCs w:val="24"/>
          <w:lang w:val="ro-RO"/>
        </w:rPr>
        <w:t>2.1. În conformitate cu standardele de calitate curente</w:t>
      </w:r>
      <w:r w:rsidR="000B2EC5" w:rsidRPr="004B32E7">
        <w:rPr>
          <w:rFonts w:cs="Times New Roman"/>
          <w:sz w:val="24"/>
          <w:szCs w:val="24"/>
          <w:lang w:val="ro-RO"/>
        </w:rPr>
        <w:t>,</w:t>
      </w:r>
      <w:bookmarkStart w:id="0" w:name="_GoBack"/>
      <w:bookmarkEnd w:id="0"/>
      <w:r w:rsidRPr="004B32E7">
        <w:rPr>
          <w:rFonts w:cs="Times New Roman"/>
          <w:sz w:val="24"/>
          <w:szCs w:val="24"/>
          <w:lang w:val="ro-RO"/>
        </w:rPr>
        <w:t xml:space="preserve"> programa cursurilor trebuie să fie </w:t>
      </w:r>
      <w:r w:rsidRPr="004B32E7">
        <w:rPr>
          <w:rFonts w:cs="Times New Roman"/>
          <w:sz w:val="24"/>
          <w:szCs w:val="24"/>
          <w:lang w:val="ro-RO"/>
        </w:rPr>
        <w:lastRenderedPageBreak/>
        <w:t xml:space="preserve">incluzivă și centrată pe student, </w:t>
      </w:r>
      <w:r w:rsidRPr="004B32E7">
        <w:rPr>
          <w:rFonts w:cs="Cambria Math"/>
          <w:sz w:val="24"/>
          <w:szCs w:val="24"/>
          <w:lang w:val="ro-RO"/>
        </w:rPr>
        <w:t>ț</w:t>
      </w:r>
      <w:r w:rsidRPr="004B32E7">
        <w:rPr>
          <w:rFonts w:cs="Cambria"/>
          <w:sz w:val="24"/>
          <w:szCs w:val="24"/>
          <w:lang w:val="ro-RO"/>
        </w:rPr>
        <w:t>inând cont de diversitatea nevoilor studen</w:t>
      </w:r>
      <w:r w:rsidRPr="004B32E7">
        <w:rPr>
          <w:rFonts w:cs="Cambria Math"/>
          <w:sz w:val="24"/>
          <w:szCs w:val="24"/>
          <w:lang w:val="ro-RO"/>
        </w:rPr>
        <w:t>ț</w:t>
      </w:r>
      <w:r w:rsidRPr="004B32E7">
        <w:rPr>
          <w:rFonts w:cs="Cambria"/>
          <w:sz w:val="24"/>
          <w:szCs w:val="24"/>
          <w:lang w:val="ro-RO"/>
        </w:rPr>
        <w:t>ilor.</w:t>
      </w:r>
    </w:p>
    <w:p w:rsidR="000D2676" w:rsidRPr="004B32E7" w:rsidRDefault="000D2676" w:rsidP="000D2676">
      <w:pPr>
        <w:spacing w:after="240" w:line="240" w:lineRule="auto"/>
        <w:ind w:left="360"/>
        <w:jc w:val="both"/>
        <w:rPr>
          <w:rFonts w:cs="Times New Roman"/>
          <w:sz w:val="24"/>
          <w:szCs w:val="24"/>
          <w:lang w:val="ro-RO"/>
        </w:rPr>
      </w:pPr>
      <w:r w:rsidRPr="004B32E7">
        <w:rPr>
          <w:rFonts w:cs="Times New Roman"/>
          <w:sz w:val="24"/>
          <w:szCs w:val="24"/>
          <w:lang w:val="ro-RO"/>
        </w:rPr>
        <w:t>2.2.Designul cursurilor permite adaptarea la nevoile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i, fără  compromiterea standardelor academice.</w:t>
      </w:r>
    </w:p>
    <w:p w:rsidR="000D2676" w:rsidRPr="004B32E7" w:rsidRDefault="000D2676" w:rsidP="000D2676">
      <w:pPr>
        <w:spacing w:after="240" w:line="240" w:lineRule="auto"/>
        <w:ind w:left="360"/>
        <w:jc w:val="both"/>
        <w:rPr>
          <w:rFonts w:cs="Times New Roman"/>
          <w:sz w:val="24"/>
          <w:szCs w:val="24"/>
          <w:lang w:val="ro-RO"/>
        </w:rPr>
      </w:pPr>
      <w:r w:rsidRPr="004B32E7">
        <w:rPr>
          <w:rFonts w:cs="Times New Roman"/>
          <w:sz w:val="24"/>
          <w:szCs w:val="24"/>
          <w:lang w:val="ro-RO"/>
        </w:rPr>
        <w:t>2.3. Cerin</w:t>
      </w:r>
      <w:r w:rsidRPr="004B32E7">
        <w:rPr>
          <w:rFonts w:cs="Cambria Math"/>
          <w:sz w:val="24"/>
          <w:szCs w:val="24"/>
          <w:lang w:val="ro-RO"/>
        </w:rPr>
        <w:t>ț</w:t>
      </w:r>
      <w:r w:rsidRPr="004B32E7">
        <w:rPr>
          <w:rFonts w:cs="Cambria"/>
          <w:sz w:val="24"/>
          <w:szCs w:val="24"/>
          <w:lang w:val="ro-RO"/>
        </w:rPr>
        <w:t>ele esen</w:t>
      </w:r>
      <w:r w:rsidRPr="004B32E7">
        <w:rPr>
          <w:rFonts w:cs="Cambria Math"/>
          <w:sz w:val="24"/>
          <w:szCs w:val="24"/>
          <w:lang w:val="ro-RO"/>
        </w:rPr>
        <w:t>ț</w:t>
      </w:r>
      <w:r w:rsidRPr="004B32E7">
        <w:rPr>
          <w:rFonts w:cs="Cambria"/>
          <w:sz w:val="24"/>
          <w:szCs w:val="24"/>
          <w:lang w:val="ro-RO"/>
        </w:rPr>
        <w:t>iale ale cursurilor, criteriile de evaluare și rezultatele învă</w:t>
      </w:r>
      <w:r w:rsidRPr="004B32E7">
        <w:rPr>
          <w:rFonts w:cs="Cambria Math"/>
          <w:sz w:val="24"/>
          <w:szCs w:val="24"/>
          <w:lang w:val="ro-RO"/>
        </w:rPr>
        <w:t>ț</w:t>
      </w:r>
      <w:r w:rsidRPr="004B32E7">
        <w:rPr>
          <w:rFonts w:cs="Cambria"/>
          <w:sz w:val="24"/>
          <w:szCs w:val="24"/>
          <w:lang w:val="ro-RO"/>
        </w:rPr>
        <w:t>ării sunt clar men</w:t>
      </w:r>
      <w:r w:rsidRPr="004B32E7">
        <w:rPr>
          <w:rFonts w:cs="Cambria Math"/>
          <w:sz w:val="24"/>
          <w:szCs w:val="24"/>
          <w:lang w:val="ro-RO"/>
        </w:rPr>
        <w:t>ț</w:t>
      </w:r>
      <w:r w:rsidRPr="004B32E7">
        <w:rPr>
          <w:rFonts w:cs="Cambria"/>
          <w:sz w:val="24"/>
          <w:szCs w:val="24"/>
          <w:lang w:val="ro-RO"/>
        </w:rPr>
        <w:t>ionate și explicate</w:t>
      </w:r>
      <w:r w:rsidRPr="004B32E7">
        <w:rPr>
          <w:rFonts w:cs="Times New Roman"/>
          <w:sz w:val="24"/>
          <w:szCs w:val="24"/>
          <w:lang w:val="ro-RO"/>
        </w:rPr>
        <w:t xml:space="preserve"> la începutul semestrului, prin fișa de disciplină.</w:t>
      </w:r>
    </w:p>
    <w:p w:rsidR="000D2676" w:rsidRPr="004B32E7" w:rsidRDefault="000D2676" w:rsidP="000D2676">
      <w:pPr>
        <w:spacing w:after="240" w:line="240" w:lineRule="auto"/>
        <w:ind w:left="360"/>
        <w:jc w:val="both"/>
        <w:rPr>
          <w:rFonts w:cs="Times New Roman"/>
          <w:sz w:val="24"/>
          <w:szCs w:val="24"/>
          <w:lang w:val="ro-RO"/>
        </w:rPr>
      </w:pPr>
      <w:r w:rsidRPr="004B32E7">
        <w:rPr>
          <w:rFonts w:cs="Times New Roman"/>
          <w:sz w:val="24"/>
          <w:szCs w:val="24"/>
          <w:lang w:val="ro-RO"/>
        </w:rPr>
        <w:t xml:space="preserve">2.4. </w:t>
      </w:r>
      <w:r w:rsidR="00BD764A" w:rsidRPr="004B32E7">
        <w:rPr>
          <w:rFonts w:cs="Times New Roman"/>
          <w:sz w:val="24"/>
          <w:szCs w:val="24"/>
          <w:lang w:val="ro-RO"/>
        </w:rPr>
        <w:t>Actualizările</w:t>
      </w:r>
      <w:r w:rsidRPr="004B32E7">
        <w:rPr>
          <w:rFonts w:cs="Times New Roman"/>
          <w:sz w:val="24"/>
          <w:szCs w:val="24"/>
          <w:lang w:val="ro-RO"/>
        </w:rPr>
        <w:t xml:space="preserve"> cursurilor și evaluăril</w:t>
      </w:r>
      <w:r w:rsidR="00BD764A" w:rsidRPr="004B32E7">
        <w:rPr>
          <w:rFonts w:cs="Times New Roman"/>
          <w:sz w:val="24"/>
          <w:szCs w:val="24"/>
          <w:lang w:val="ro-RO"/>
        </w:rPr>
        <w:t>or</w:t>
      </w:r>
      <w:r w:rsidRPr="004B32E7">
        <w:rPr>
          <w:rFonts w:cs="Times New Roman"/>
          <w:sz w:val="24"/>
          <w:szCs w:val="24"/>
          <w:lang w:val="ro-RO"/>
        </w:rPr>
        <w:t xml:space="preserve"> au în vedere asigurarea unui acces egal și </w:t>
      </w:r>
      <w:r w:rsidRPr="004B32E7">
        <w:rPr>
          <w:rFonts w:cs="Cambria Math"/>
          <w:sz w:val="24"/>
          <w:szCs w:val="24"/>
          <w:lang w:val="ro-RO"/>
        </w:rPr>
        <w:t>ț</w:t>
      </w:r>
      <w:r w:rsidRPr="004B32E7">
        <w:rPr>
          <w:rFonts w:cs="Cambria"/>
          <w:sz w:val="24"/>
          <w:szCs w:val="24"/>
          <w:lang w:val="ro-RO"/>
        </w:rPr>
        <w:t>in cont de contribu</w:t>
      </w:r>
      <w:r w:rsidRPr="004B32E7">
        <w:rPr>
          <w:rFonts w:cs="Cambria Math"/>
          <w:sz w:val="24"/>
          <w:szCs w:val="24"/>
          <w:lang w:val="ro-RO"/>
        </w:rPr>
        <w:t>ț</w:t>
      </w:r>
      <w:r w:rsidRPr="004B32E7">
        <w:rPr>
          <w:rFonts w:cs="Cambria"/>
          <w:sz w:val="24"/>
          <w:szCs w:val="24"/>
          <w:lang w:val="ro-RO"/>
        </w:rPr>
        <w:t>ia studen</w:t>
      </w:r>
      <w:r w:rsidRPr="004B32E7">
        <w:rPr>
          <w:rFonts w:cs="Cambria Math"/>
          <w:sz w:val="24"/>
          <w:szCs w:val="24"/>
          <w:lang w:val="ro-RO"/>
        </w:rPr>
        <w:t>ț</w:t>
      </w:r>
      <w:r w:rsidRPr="004B32E7">
        <w:rPr>
          <w:rFonts w:cs="Cambria"/>
          <w:sz w:val="24"/>
          <w:szCs w:val="24"/>
          <w:lang w:val="ro-RO"/>
        </w:rPr>
        <w:t>ilor.</w:t>
      </w:r>
    </w:p>
    <w:p w:rsidR="000D2676"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2.5. </w:t>
      </w:r>
      <w:r w:rsidR="000D2676" w:rsidRPr="004B32E7">
        <w:rPr>
          <w:rFonts w:cs="Times New Roman"/>
          <w:sz w:val="24"/>
          <w:szCs w:val="24"/>
          <w:lang w:val="ro-RO"/>
        </w:rPr>
        <w:t>Comunicarea bibliografiei cursului se face până la un anumit termen limită pentru a permite accesibilizarea materialelor în timp util și participarea egală a studen</w:t>
      </w:r>
      <w:r w:rsidR="000D2676" w:rsidRPr="004B32E7">
        <w:rPr>
          <w:rFonts w:cs="Cambria Math"/>
          <w:sz w:val="24"/>
          <w:szCs w:val="24"/>
          <w:lang w:val="ro-RO"/>
        </w:rPr>
        <w:t>ț</w:t>
      </w:r>
      <w:r w:rsidR="000D2676" w:rsidRPr="004B32E7">
        <w:rPr>
          <w:rFonts w:cs="Cambria"/>
          <w:sz w:val="24"/>
          <w:szCs w:val="24"/>
          <w:lang w:val="ro-RO"/>
        </w:rPr>
        <w:t>ilor cu dizabilită</w:t>
      </w:r>
      <w:r w:rsidR="000D2676" w:rsidRPr="004B32E7">
        <w:rPr>
          <w:rFonts w:cs="Cambria Math"/>
          <w:sz w:val="24"/>
          <w:szCs w:val="24"/>
          <w:lang w:val="ro-RO"/>
        </w:rPr>
        <w:t>ț</w:t>
      </w:r>
      <w:r w:rsidR="000D2676" w:rsidRPr="004B32E7">
        <w:rPr>
          <w:rFonts w:cs="Cambria"/>
          <w:sz w:val="24"/>
          <w:szCs w:val="24"/>
          <w:lang w:val="ro-RO"/>
        </w:rPr>
        <w:t>i.</w:t>
      </w:r>
    </w:p>
    <w:p w:rsidR="000D2676" w:rsidRPr="004B32E7" w:rsidRDefault="00BD764A" w:rsidP="00BD764A">
      <w:pPr>
        <w:ind w:left="360"/>
        <w:jc w:val="both"/>
        <w:rPr>
          <w:rFonts w:cs="Times New Roman"/>
          <w:sz w:val="24"/>
          <w:szCs w:val="24"/>
          <w:lang w:val="ro-RO"/>
        </w:rPr>
      </w:pPr>
      <w:r w:rsidRPr="004B32E7">
        <w:rPr>
          <w:rFonts w:cs="Times New Roman"/>
          <w:sz w:val="24"/>
          <w:szCs w:val="24"/>
          <w:lang w:val="ro-RO"/>
        </w:rPr>
        <w:t xml:space="preserve">2.6. </w:t>
      </w:r>
      <w:r w:rsidR="000D2676" w:rsidRPr="004B32E7">
        <w:rPr>
          <w:rFonts w:cs="Times New Roman"/>
          <w:sz w:val="24"/>
          <w:szCs w:val="24"/>
          <w:lang w:val="ro-RO"/>
        </w:rPr>
        <w:t>Desfășurarea și evaluarea cursurilor este incluzivă și permite tuturor studen</w:t>
      </w:r>
      <w:r w:rsidR="000D2676" w:rsidRPr="004B32E7">
        <w:rPr>
          <w:rFonts w:cs="Cambria Math"/>
          <w:sz w:val="24"/>
          <w:szCs w:val="24"/>
          <w:lang w:val="ro-RO"/>
        </w:rPr>
        <w:t>ț</w:t>
      </w:r>
      <w:r w:rsidR="000D2676" w:rsidRPr="004B32E7">
        <w:rPr>
          <w:rFonts w:cs="Cambria"/>
          <w:sz w:val="24"/>
          <w:szCs w:val="24"/>
          <w:lang w:val="ro-RO"/>
        </w:rPr>
        <w:t>ilor cu dizabilită</w:t>
      </w:r>
      <w:r w:rsidR="000D2676" w:rsidRPr="004B32E7">
        <w:rPr>
          <w:rFonts w:cs="Cambria Math"/>
          <w:sz w:val="24"/>
          <w:szCs w:val="24"/>
          <w:lang w:val="ro-RO"/>
        </w:rPr>
        <w:t>ț</w:t>
      </w:r>
      <w:r w:rsidR="000D2676" w:rsidRPr="004B32E7">
        <w:rPr>
          <w:rFonts w:cs="Cambria"/>
          <w:sz w:val="24"/>
          <w:szCs w:val="24"/>
          <w:lang w:val="ro-RO"/>
        </w:rPr>
        <w:t>i să demonstreze în mod echitabil rezultatele învă</w:t>
      </w:r>
      <w:r w:rsidR="000D2676" w:rsidRPr="004B32E7">
        <w:rPr>
          <w:rFonts w:cs="Cambria Math"/>
          <w:sz w:val="24"/>
          <w:szCs w:val="24"/>
          <w:lang w:val="ro-RO"/>
        </w:rPr>
        <w:t>ț</w:t>
      </w:r>
      <w:r w:rsidR="000D2676" w:rsidRPr="004B32E7">
        <w:rPr>
          <w:rFonts w:cs="Cambria"/>
          <w:sz w:val="24"/>
          <w:szCs w:val="24"/>
          <w:lang w:val="ro-RO"/>
        </w:rPr>
        <w:t>ării.</w:t>
      </w:r>
    </w:p>
    <w:p w:rsidR="000D2676"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2.7. </w:t>
      </w:r>
      <w:r w:rsidR="000D2676" w:rsidRPr="004B32E7">
        <w:rPr>
          <w:rFonts w:cs="Times New Roman"/>
          <w:sz w:val="24"/>
          <w:szCs w:val="24"/>
          <w:lang w:val="ro-RO"/>
        </w:rPr>
        <w:t>Procesele de învă</w:t>
      </w:r>
      <w:r w:rsidR="000D2676" w:rsidRPr="004B32E7">
        <w:rPr>
          <w:rFonts w:cs="Cambria Math"/>
          <w:sz w:val="24"/>
          <w:szCs w:val="24"/>
          <w:lang w:val="ro-RO"/>
        </w:rPr>
        <w:t>ț</w:t>
      </w:r>
      <w:r w:rsidR="000D2676" w:rsidRPr="004B32E7">
        <w:rPr>
          <w:rFonts w:cs="Cambria"/>
          <w:sz w:val="24"/>
          <w:szCs w:val="24"/>
          <w:lang w:val="ro-RO"/>
        </w:rPr>
        <w:t>are se bazează pe metode de predare și evaluare incluzive și sunt flexibile și accesibile pe cât este posibil, în mod rezonabil.</w:t>
      </w:r>
    </w:p>
    <w:p w:rsidR="000D2676"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2.8. </w:t>
      </w:r>
      <w:r w:rsidR="000D2676" w:rsidRPr="004B32E7">
        <w:rPr>
          <w:rFonts w:cs="Times New Roman"/>
          <w:sz w:val="24"/>
          <w:szCs w:val="24"/>
          <w:lang w:val="ro-RO"/>
        </w:rPr>
        <w:t>Se fac adaptări rezonabile ale metodelor de desfășurare și evaluare a cursurilor, în func</w:t>
      </w:r>
      <w:r w:rsidR="000D2676" w:rsidRPr="004B32E7">
        <w:rPr>
          <w:rFonts w:cs="Cambria Math"/>
          <w:sz w:val="24"/>
          <w:szCs w:val="24"/>
          <w:lang w:val="ro-RO"/>
        </w:rPr>
        <w:t>ț</w:t>
      </w:r>
      <w:r w:rsidR="000D2676" w:rsidRPr="004B32E7">
        <w:rPr>
          <w:rFonts w:cs="Cambria"/>
          <w:sz w:val="24"/>
          <w:szCs w:val="24"/>
          <w:lang w:val="ro-RO"/>
        </w:rPr>
        <w:t>ie de cerin</w:t>
      </w:r>
      <w:r w:rsidR="000D2676" w:rsidRPr="004B32E7">
        <w:rPr>
          <w:rFonts w:cs="Cambria Math"/>
          <w:sz w:val="24"/>
          <w:szCs w:val="24"/>
          <w:lang w:val="ro-RO"/>
        </w:rPr>
        <w:t>ț</w:t>
      </w:r>
      <w:r w:rsidR="000D2676" w:rsidRPr="004B32E7">
        <w:rPr>
          <w:rFonts w:cs="Cambria"/>
          <w:sz w:val="24"/>
          <w:szCs w:val="24"/>
          <w:lang w:val="ro-RO"/>
        </w:rPr>
        <w:t>ele educa</w:t>
      </w:r>
      <w:r w:rsidR="000D2676" w:rsidRPr="004B32E7">
        <w:rPr>
          <w:rFonts w:cs="Cambria Math"/>
          <w:sz w:val="24"/>
          <w:szCs w:val="24"/>
          <w:lang w:val="ro-RO"/>
        </w:rPr>
        <w:t>ț</w:t>
      </w:r>
      <w:r w:rsidR="000D2676" w:rsidRPr="004B32E7">
        <w:rPr>
          <w:rFonts w:cs="Cambria"/>
          <w:sz w:val="24"/>
          <w:szCs w:val="24"/>
          <w:lang w:val="ro-RO"/>
        </w:rPr>
        <w:t>ionale speciale ale studen</w:t>
      </w:r>
      <w:r w:rsidR="000D2676" w:rsidRPr="004B32E7">
        <w:rPr>
          <w:rFonts w:cs="Cambria Math"/>
          <w:sz w:val="24"/>
          <w:szCs w:val="24"/>
          <w:lang w:val="ro-RO"/>
        </w:rPr>
        <w:t>ț</w:t>
      </w:r>
      <w:r w:rsidR="000D2676" w:rsidRPr="004B32E7">
        <w:rPr>
          <w:rFonts w:cs="Cambria"/>
          <w:sz w:val="24"/>
          <w:szCs w:val="24"/>
          <w:lang w:val="ro-RO"/>
        </w:rPr>
        <w:t>ilor, fără compromiterea standardelor sau componentelor esen</w:t>
      </w:r>
      <w:r w:rsidR="000D2676" w:rsidRPr="004B32E7">
        <w:rPr>
          <w:rFonts w:cs="Cambria Math"/>
          <w:sz w:val="24"/>
          <w:szCs w:val="24"/>
          <w:lang w:val="ro-RO"/>
        </w:rPr>
        <w:t>ț</w:t>
      </w:r>
      <w:r w:rsidR="000D2676" w:rsidRPr="004B32E7">
        <w:rPr>
          <w:rFonts w:cs="Cambria"/>
          <w:sz w:val="24"/>
          <w:szCs w:val="24"/>
          <w:lang w:val="ro-RO"/>
        </w:rPr>
        <w:t>iale ale cursurilor.</w:t>
      </w:r>
    </w:p>
    <w:p w:rsidR="000D2676"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2.9. </w:t>
      </w:r>
      <w:r w:rsidR="000D2676" w:rsidRPr="004B32E7">
        <w:rPr>
          <w:rFonts w:cs="Times New Roman"/>
          <w:sz w:val="24"/>
          <w:szCs w:val="24"/>
          <w:lang w:val="ro-RO"/>
        </w:rPr>
        <w:t>Studen</w:t>
      </w:r>
      <w:r w:rsidR="000D2676" w:rsidRPr="004B32E7">
        <w:rPr>
          <w:rFonts w:cs="Cambria Math"/>
          <w:sz w:val="24"/>
          <w:szCs w:val="24"/>
          <w:lang w:val="ro-RO"/>
        </w:rPr>
        <w:t>ț</w:t>
      </w:r>
      <w:r w:rsidR="000D2676" w:rsidRPr="004B32E7">
        <w:rPr>
          <w:rFonts w:cs="Cambria"/>
          <w:sz w:val="24"/>
          <w:szCs w:val="24"/>
          <w:lang w:val="ro-RO"/>
        </w:rPr>
        <w:t>ii cu dizabilită</w:t>
      </w:r>
      <w:r w:rsidR="000D2676" w:rsidRPr="004B32E7">
        <w:rPr>
          <w:rFonts w:cs="Cambria Math"/>
          <w:sz w:val="24"/>
          <w:szCs w:val="24"/>
          <w:lang w:val="ro-RO"/>
        </w:rPr>
        <w:t>ț</w:t>
      </w:r>
      <w:r w:rsidR="000D2676" w:rsidRPr="004B32E7">
        <w:rPr>
          <w:rFonts w:cs="Cambria"/>
          <w:sz w:val="24"/>
          <w:szCs w:val="24"/>
          <w:lang w:val="ro-RO"/>
        </w:rPr>
        <w:t>i sunt încuraja</w:t>
      </w:r>
      <w:r w:rsidR="000D2676" w:rsidRPr="004B32E7">
        <w:rPr>
          <w:rFonts w:cs="Cambria Math"/>
          <w:sz w:val="24"/>
          <w:szCs w:val="24"/>
          <w:lang w:val="ro-RO"/>
        </w:rPr>
        <w:t>ț</w:t>
      </w:r>
      <w:r w:rsidR="000D2676" w:rsidRPr="004B32E7">
        <w:rPr>
          <w:rFonts w:cs="Times New Roman"/>
          <w:sz w:val="24"/>
          <w:szCs w:val="24"/>
          <w:lang w:val="ro-RO"/>
        </w:rPr>
        <w:t xml:space="preserve">i să se adreseze </w:t>
      </w:r>
      <w:r w:rsidRPr="004B32E7">
        <w:rPr>
          <w:rFonts w:cs="Times New Roman"/>
          <w:sz w:val="24"/>
          <w:szCs w:val="24"/>
          <w:lang w:val="ro-RO"/>
        </w:rPr>
        <w:t>CAIP</w:t>
      </w:r>
      <w:r w:rsidR="000D2676" w:rsidRPr="004B32E7">
        <w:rPr>
          <w:rFonts w:cs="Times New Roman"/>
          <w:sz w:val="24"/>
          <w:szCs w:val="24"/>
          <w:lang w:val="ro-RO"/>
        </w:rPr>
        <w:t xml:space="preserve"> pentru ob</w:t>
      </w:r>
      <w:r w:rsidR="000D2676" w:rsidRPr="004B32E7">
        <w:rPr>
          <w:rFonts w:cs="Cambria Math"/>
          <w:sz w:val="24"/>
          <w:szCs w:val="24"/>
          <w:lang w:val="ro-RO"/>
        </w:rPr>
        <w:t>ț</w:t>
      </w:r>
      <w:r w:rsidR="000D2676" w:rsidRPr="004B32E7">
        <w:rPr>
          <w:rFonts w:cs="Cambria"/>
          <w:sz w:val="24"/>
          <w:szCs w:val="24"/>
          <w:lang w:val="ro-RO"/>
        </w:rPr>
        <w:t>inerea adaptărilor de care au nevoie și apoi să prezinte adaptările rezonabile aprobate titularului de curs / seminar.</w:t>
      </w:r>
    </w:p>
    <w:p w:rsidR="000D2676"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2.9. </w:t>
      </w:r>
      <w:r w:rsidR="000D2676" w:rsidRPr="004B32E7">
        <w:rPr>
          <w:rFonts w:cs="Times New Roman"/>
          <w:sz w:val="24"/>
          <w:szCs w:val="24"/>
          <w:lang w:val="ro-RO"/>
        </w:rPr>
        <w:t>Sarcinile studen</w:t>
      </w:r>
      <w:r w:rsidR="000D2676" w:rsidRPr="004B32E7">
        <w:rPr>
          <w:rFonts w:cs="Cambria Math"/>
          <w:sz w:val="24"/>
          <w:szCs w:val="24"/>
          <w:lang w:val="ro-RO"/>
        </w:rPr>
        <w:t>ț</w:t>
      </w:r>
      <w:r w:rsidR="000D2676" w:rsidRPr="004B32E7">
        <w:rPr>
          <w:rFonts w:cs="Cambria"/>
          <w:sz w:val="24"/>
          <w:szCs w:val="24"/>
          <w:lang w:val="ro-RO"/>
        </w:rPr>
        <w:t>ilor, în procesele de învă</w:t>
      </w:r>
      <w:r w:rsidR="000D2676" w:rsidRPr="004B32E7">
        <w:rPr>
          <w:rFonts w:cs="Cambria Math"/>
          <w:sz w:val="24"/>
          <w:szCs w:val="24"/>
          <w:lang w:val="ro-RO"/>
        </w:rPr>
        <w:t>ț</w:t>
      </w:r>
      <w:r w:rsidR="000D2676" w:rsidRPr="004B32E7">
        <w:rPr>
          <w:rFonts w:cs="Cambria"/>
          <w:sz w:val="24"/>
          <w:szCs w:val="24"/>
          <w:lang w:val="ro-RO"/>
        </w:rPr>
        <w:t xml:space="preserve">are și evaluare, </w:t>
      </w:r>
      <w:r w:rsidR="000D2676" w:rsidRPr="004B32E7">
        <w:rPr>
          <w:rFonts w:cs="Cambria Math"/>
          <w:sz w:val="24"/>
          <w:szCs w:val="24"/>
          <w:lang w:val="ro-RO"/>
        </w:rPr>
        <w:t>ț</w:t>
      </w:r>
      <w:r w:rsidR="000D2676" w:rsidRPr="004B32E7">
        <w:rPr>
          <w:rFonts w:cs="Cambria"/>
          <w:sz w:val="24"/>
          <w:szCs w:val="24"/>
          <w:lang w:val="ro-RO"/>
        </w:rPr>
        <w:t xml:space="preserve">in cont de nevoile acestora de acces </w:t>
      </w:r>
      <w:r w:rsidR="000D2676" w:rsidRPr="004B32E7">
        <w:rPr>
          <w:rFonts w:cs="Times New Roman"/>
          <w:sz w:val="24"/>
          <w:szCs w:val="24"/>
          <w:lang w:val="ro-RO"/>
        </w:rPr>
        <w:t>la informa</w:t>
      </w:r>
      <w:r w:rsidR="000D2676" w:rsidRPr="004B32E7">
        <w:rPr>
          <w:rFonts w:cs="Cambria Math"/>
          <w:sz w:val="24"/>
          <w:szCs w:val="24"/>
          <w:lang w:val="ro-RO"/>
        </w:rPr>
        <w:t>ț</w:t>
      </w:r>
      <w:r w:rsidR="000D2676" w:rsidRPr="004B32E7">
        <w:rPr>
          <w:rFonts w:cs="Cambria"/>
          <w:sz w:val="24"/>
          <w:szCs w:val="24"/>
          <w:lang w:val="ro-RO"/>
        </w:rPr>
        <w:t>ii și tehnologie asistivă.</w:t>
      </w:r>
    </w:p>
    <w:p w:rsidR="003428D8" w:rsidRPr="004B32E7" w:rsidRDefault="003428D8" w:rsidP="003428D8">
      <w:pPr>
        <w:pStyle w:val="ListParagraph"/>
        <w:spacing w:after="240" w:line="240" w:lineRule="auto"/>
        <w:jc w:val="both"/>
        <w:rPr>
          <w:rFonts w:cs="Times New Roman"/>
          <w:sz w:val="24"/>
          <w:szCs w:val="24"/>
          <w:lang w:val="ro-RO"/>
        </w:rPr>
      </w:pPr>
    </w:p>
    <w:p w:rsidR="003428D8" w:rsidRPr="004B32E7" w:rsidRDefault="00BD764A" w:rsidP="00BD764A">
      <w:pPr>
        <w:pStyle w:val="Heading4"/>
        <w:rPr>
          <w:rFonts w:asciiTheme="minorHAnsi" w:hAnsiTheme="minorHAnsi" w:cs="Times New Roman"/>
          <w:lang w:val="ro-RO"/>
        </w:rPr>
      </w:pPr>
      <w:r w:rsidRPr="004B32E7">
        <w:rPr>
          <w:rFonts w:asciiTheme="minorHAnsi" w:hAnsiTheme="minorHAnsi" w:cs="Times New Roman"/>
          <w:lang w:val="ro-RO"/>
        </w:rPr>
        <w:t xml:space="preserve">3. </w:t>
      </w:r>
      <w:r w:rsidR="003428D8" w:rsidRPr="004B32E7">
        <w:rPr>
          <w:rFonts w:asciiTheme="minorHAnsi" w:hAnsiTheme="minorHAnsi" w:cs="Times New Roman"/>
          <w:lang w:val="ro-RO"/>
        </w:rPr>
        <w:t>Planificarea și asigurarea calită</w:t>
      </w:r>
      <w:r w:rsidR="003428D8" w:rsidRPr="004B32E7">
        <w:rPr>
          <w:rFonts w:asciiTheme="minorHAnsi" w:hAnsiTheme="minorHAnsi" w:cs="Cambria Math"/>
          <w:lang w:val="ro-RO"/>
        </w:rPr>
        <w:t>ț</w:t>
      </w:r>
      <w:r w:rsidR="003428D8" w:rsidRPr="004B32E7">
        <w:rPr>
          <w:rFonts w:asciiTheme="minorHAnsi" w:hAnsiTheme="minorHAnsi" w:cs="Cambria"/>
          <w:lang w:val="ro-RO"/>
        </w:rPr>
        <w:t>ii</w:t>
      </w:r>
    </w:p>
    <w:p w:rsidR="003428D8" w:rsidRPr="004B32E7" w:rsidRDefault="003428D8" w:rsidP="003428D8">
      <w:pPr>
        <w:ind w:left="360"/>
        <w:jc w:val="both"/>
        <w:rPr>
          <w:rFonts w:cs="Times New Roman"/>
          <w:sz w:val="24"/>
          <w:szCs w:val="24"/>
          <w:lang w:val="ro-RO"/>
        </w:rPr>
      </w:pPr>
      <w:r w:rsidRPr="004B32E7">
        <w:rPr>
          <w:rFonts w:cs="Times New Roman"/>
          <w:sz w:val="24"/>
          <w:szCs w:val="24"/>
          <w:lang w:val="ro-RO"/>
        </w:rPr>
        <w:t>Procesele de planificare și asigurare a calită</w:t>
      </w:r>
      <w:r w:rsidRPr="004B32E7">
        <w:rPr>
          <w:rFonts w:cs="Cambria Math"/>
          <w:sz w:val="24"/>
          <w:szCs w:val="24"/>
          <w:lang w:val="ro-RO"/>
        </w:rPr>
        <w:t>ț</w:t>
      </w:r>
      <w:r w:rsidRPr="004B32E7">
        <w:rPr>
          <w:rFonts w:cs="Cambria"/>
          <w:sz w:val="24"/>
          <w:szCs w:val="24"/>
          <w:lang w:val="ro-RO"/>
        </w:rPr>
        <w:t xml:space="preserve">ii </w:t>
      </w:r>
      <w:r w:rsidRPr="004B32E7">
        <w:rPr>
          <w:rFonts w:cs="Cambria Math"/>
          <w:sz w:val="24"/>
          <w:szCs w:val="24"/>
          <w:lang w:val="ro-RO"/>
        </w:rPr>
        <w:t>ț</w:t>
      </w:r>
      <w:r w:rsidRPr="004B32E7">
        <w:rPr>
          <w:rFonts w:cs="Cambria"/>
          <w:sz w:val="24"/>
          <w:szCs w:val="24"/>
          <w:lang w:val="ro-RO"/>
        </w:rPr>
        <w:t>in cont de nevoile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i în toate activită</w:t>
      </w:r>
      <w:r w:rsidRPr="004B32E7">
        <w:rPr>
          <w:rFonts w:cs="Cambria Math"/>
          <w:sz w:val="24"/>
          <w:szCs w:val="24"/>
          <w:lang w:val="ro-RO"/>
        </w:rPr>
        <w:t>ț</w:t>
      </w:r>
      <w:r w:rsidRPr="004B32E7">
        <w:rPr>
          <w:rFonts w:cs="Cambria"/>
          <w:sz w:val="24"/>
          <w:szCs w:val="24"/>
          <w:lang w:val="ro-RO"/>
        </w:rPr>
        <w:t>ile academice, sociale, culturale desfășurate de Universitate</w:t>
      </w:r>
      <w:r w:rsidRPr="004B32E7">
        <w:rPr>
          <w:rFonts w:cs="Times New Roman"/>
          <w:sz w:val="24"/>
          <w:szCs w:val="24"/>
          <w:lang w:val="ro-RO"/>
        </w:rPr>
        <w:t>.</w:t>
      </w:r>
      <w:r w:rsidR="00BD764A" w:rsidRPr="004B32E7">
        <w:rPr>
          <w:rFonts w:cs="Times New Roman"/>
          <w:sz w:val="24"/>
          <w:szCs w:val="24"/>
          <w:lang w:val="ro-RO"/>
        </w:rPr>
        <w:t xml:space="preserve"> </w:t>
      </w:r>
      <w:r w:rsidR="00EF432C" w:rsidRPr="004B32E7">
        <w:rPr>
          <w:rFonts w:cs="Times New Roman"/>
          <w:sz w:val="24"/>
          <w:szCs w:val="24"/>
          <w:lang w:val="ro-RO"/>
        </w:rPr>
        <w:t>Atribu</w:t>
      </w:r>
      <w:r w:rsidR="00EF432C" w:rsidRPr="004B32E7">
        <w:rPr>
          <w:rFonts w:cs="Cambria Math"/>
          <w:sz w:val="24"/>
          <w:szCs w:val="24"/>
          <w:lang w:val="ro-RO"/>
        </w:rPr>
        <w:t>ț</w:t>
      </w:r>
      <w:r w:rsidR="00EF432C" w:rsidRPr="004B32E7">
        <w:rPr>
          <w:rFonts w:cs="Cambria"/>
          <w:sz w:val="24"/>
          <w:szCs w:val="24"/>
          <w:lang w:val="ro-RO"/>
        </w:rPr>
        <w:t>iile stabili</w:t>
      </w:r>
      <w:r w:rsidR="00BD764A" w:rsidRPr="004B32E7">
        <w:rPr>
          <w:rFonts w:cs="Times New Roman"/>
          <w:sz w:val="24"/>
          <w:szCs w:val="24"/>
          <w:lang w:val="ro-RO"/>
        </w:rPr>
        <w:t>rii procedurilor de incluziune și a standardelor de calitate interne în domeniu revin CAIP în colaborare cu Departamentul de Management al Calită</w:t>
      </w:r>
      <w:r w:rsidR="00BD764A" w:rsidRPr="004B32E7">
        <w:rPr>
          <w:rFonts w:cs="Cambria Math"/>
          <w:sz w:val="24"/>
          <w:szCs w:val="24"/>
          <w:lang w:val="ro-RO"/>
        </w:rPr>
        <w:t>ț</w:t>
      </w:r>
      <w:r w:rsidR="00BD764A" w:rsidRPr="004B32E7">
        <w:rPr>
          <w:rFonts w:cs="Cambria"/>
          <w:sz w:val="24"/>
          <w:szCs w:val="24"/>
          <w:lang w:val="ro-RO"/>
        </w:rPr>
        <w:t xml:space="preserve">ii </w:t>
      </w:r>
    </w:p>
    <w:p w:rsidR="003428D8"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3.1. </w:t>
      </w:r>
      <w:r w:rsidR="003428D8" w:rsidRPr="004B32E7">
        <w:rPr>
          <w:rFonts w:cs="Times New Roman"/>
          <w:sz w:val="24"/>
          <w:szCs w:val="24"/>
          <w:lang w:val="ro-RO"/>
        </w:rPr>
        <w:t>Planurile și politicile Universită</w:t>
      </w:r>
      <w:r w:rsidR="003428D8" w:rsidRPr="004B32E7">
        <w:rPr>
          <w:rFonts w:cs="Cambria Math"/>
          <w:sz w:val="24"/>
          <w:szCs w:val="24"/>
          <w:lang w:val="ro-RO"/>
        </w:rPr>
        <w:t>ț</w:t>
      </w:r>
      <w:r w:rsidR="003428D8" w:rsidRPr="004B32E7">
        <w:rPr>
          <w:rFonts w:cs="Cambria"/>
          <w:sz w:val="24"/>
          <w:szCs w:val="24"/>
          <w:lang w:val="ro-RO"/>
        </w:rPr>
        <w:t xml:space="preserve">ii </w:t>
      </w:r>
      <w:r w:rsidR="003428D8" w:rsidRPr="004B32E7">
        <w:rPr>
          <w:rFonts w:cs="Cambria Math"/>
          <w:sz w:val="24"/>
          <w:szCs w:val="24"/>
          <w:lang w:val="ro-RO"/>
        </w:rPr>
        <w:t>ț</w:t>
      </w:r>
      <w:r w:rsidR="003428D8" w:rsidRPr="004B32E7">
        <w:rPr>
          <w:rFonts w:cs="Cambria"/>
          <w:sz w:val="24"/>
          <w:szCs w:val="24"/>
          <w:lang w:val="ro-RO"/>
        </w:rPr>
        <w:t>in cont de nevoile studen</w:t>
      </w:r>
      <w:r w:rsidR="003428D8" w:rsidRPr="004B32E7">
        <w:rPr>
          <w:rFonts w:cs="Cambria Math"/>
          <w:sz w:val="24"/>
          <w:szCs w:val="24"/>
          <w:lang w:val="ro-RO"/>
        </w:rPr>
        <w:t>ț</w:t>
      </w:r>
      <w:r w:rsidR="003428D8" w:rsidRPr="004B32E7">
        <w:rPr>
          <w:rFonts w:cs="Cambria"/>
          <w:sz w:val="24"/>
          <w:szCs w:val="24"/>
          <w:lang w:val="ro-RO"/>
        </w:rPr>
        <w:t>ilor cu dizabil</w:t>
      </w:r>
      <w:r w:rsidR="003428D8" w:rsidRPr="004B32E7">
        <w:rPr>
          <w:rFonts w:cs="Times New Roman"/>
          <w:sz w:val="24"/>
          <w:szCs w:val="24"/>
          <w:lang w:val="ro-RO"/>
        </w:rPr>
        <w:t>ită</w:t>
      </w:r>
      <w:r w:rsidR="003428D8" w:rsidRPr="004B32E7">
        <w:rPr>
          <w:rFonts w:cs="Cambria Math"/>
          <w:sz w:val="24"/>
          <w:szCs w:val="24"/>
          <w:lang w:val="ro-RO"/>
        </w:rPr>
        <w:t>ț</w:t>
      </w:r>
      <w:r w:rsidR="003428D8" w:rsidRPr="004B32E7">
        <w:rPr>
          <w:rFonts w:cs="Cambria"/>
          <w:sz w:val="24"/>
          <w:szCs w:val="24"/>
          <w:lang w:val="ro-RO"/>
        </w:rPr>
        <w:t>i astfel încât aceștia să aibă oportunitatea de a participa pe deplin la via</w:t>
      </w:r>
      <w:r w:rsidR="003428D8" w:rsidRPr="004B32E7">
        <w:rPr>
          <w:rFonts w:cs="Cambria Math"/>
          <w:sz w:val="24"/>
          <w:szCs w:val="24"/>
          <w:lang w:val="ro-RO"/>
        </w:rPr>
        <w:t>ț</w:t>
      </w:r>
      <w:r w:rsidR="003428D8" w:rsidRPr="004B32E7">
        <w:rPr>
          <w:rFonts w:cs="Cambria"/>
          <w:sz w:val="24"/>
          <w:szCs w:val="24"/>
          <w:lang w:val="ro-RO"/>
        </w:rPr>
        <w:t>a studen</w:t>
      </w:r>
      <w:r w:rsidR="003428D8" w:rsidRPr="004B32E7">
        <w:rPr>
          <w:rFonts w:cs="Cambria Math"/>
          <w:sz w:val="24"/>
          <w:szCs w:val="24"/>
          <w:lang w:val="ro-RO"/>
        </w:rPr>
        <w:t>ț</w:t>
      </w:r>
      <w:r w:rsidR="003428D8" w:rsidRPr="004B32E7">
        <w:rPr>
          <w:rFonts w:cs="Cambria"/>
          <w:sz w:val="24"/>
          <w:szCs w:val="24"/>
          <w:lang w:val="ro-RO"/>
        </w:rPr>
        <w:t>ească.</w:t>
      </w:r>
    </w:p>
    <w:p w:rsidR="003428D8"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3.2. </w:t>
      </w:r>
      <w:r w:rsidR="003428D8" w:rsidRPr="004B32E7">
        <w:rPr>
          <w:rFonts w:cs="Times New Roman"/>
          <w:sz w:val="24"/>
          <w:szCs w:val="24"/>
          <w:lang w:val="ro-RO"/>
        </w:rPr>
        <w:t>Universitatea solicită feedback din partea tuturor păr</w:t>
      </w:r>
      <w:r w:rsidR="003428D8" w:rsidRPr="004B32E7">
        <w:rPr>
          <w:rFonts w:cs="Cambria Math"/>
          <w:sz w:val="24"/>
          <w:szCs w:val="24"/>
          <w:lang w:val="ro-RO"/>
        </w:rPr>
        <w:t>ț</w:t>
      </w:r>
      <w:r w:rsidR="003428D8" w:rsidRPr="004B32E7">
        <w:rPr>
          <w:rFonts w:cs="Cambria"/>
          <w:sz w:val="24"/>
          <w:szCs w:val="24"/>
          <w:lang w:val="ro-RO"/>
        </w:rPr>
        <w:t>ilor implicate, cu referire la eficien</w:t>
      </w:r>
      <w:r w:rsidR="003428D8" w:rsidRPr="004B32E7">
        <w:rPr>
          <w:rFonts w:cs="Cambria Math"/>
          <w:sz w:val="24"/>
          <w:szCs w:val="24"/>
          <w:lang w:val="ro-RO"/>
        </w:rPr>
        <w:t>ț</w:t>
      </w:r>
      <w:r w:rsidR="003428D8" w:rsidRPr="004B32E7">
        <w:rPr>
          <w:rFonts w:cs="Cambria"/>
          <w:sz w:val="24"/>
          <w:szCs w:val="24"/>
          <w:lang w:val="ro-RO"/>
        </w:rPr>
        <w:t>a și eficacitatea serviciilor / facilită</w:t>
      </w:r>
      <w:r w:rsidR="003428D8" w:rsidRPr="004B32E7">
        <w:rPr>
          <w:rFonts w:cs="Cambria Math"/>
          <w:sz w:val="24"/>
          <w:szCs w:val="24"/>
          <w:lang w:val="ro-RO"/>
        </w:rPr>
        <w:t>ț</w:t>
      </w:r>
      <w:r w:rsidR="003428D8" w:rsidRPr="004B32E7">
        <w:rPr>
          <w:rFonts w:cs="Cambria"/>
          <w:sz w:val="24"/>
          <w:szCs w:val="24"/>
          <w:lang w:val="ro-RO"/>
        </w:rPr>
        <w:t>ilor ofer</w:t>
      </w:r>
      <w:r w:rsidR="00EF432C" w:rsidRPr="004B32E7">
        <w:rPr>
          <w:rFonts w:cs="Times New Roman"/>
          <w:sz w:val="24"/>
          <w:szCs w:val="24"/>
          <w:lang w:val="ro-RO"/>
        </w:rPr>
        <w:t>ite studen</w:t>
      </w:r>
      <w:r w:rsidR="00EF432C" w:rsidRPr="004B32E7">
        <w:rPr>
          <w:rFonts w:cs="Cambria Math"/>
          <w:sz w:val="24"/>
          <w:szCs w:val="24"/>
          <w:lang w:val="ro-RO"/>
        </w:rPr>
        <w:t>ț</w:t>
      </w:r>
      <w:r w:rsidR="00EF432C" w:rsidRPr="004B32E7">
        <w:rPr>
          <w:rFonts w:cs="Times New Roman"/>
          <w:sz w:val="24"/>
          <w:szCs w:val="24"/>
          <w:lang w:val="ro-RO"/>
        </w:rPr>
        <w:t>ilor cu dizabilită</w:t>
      </w:r>
      <w:r w:rsidR="00EF432C" w:rsidRPr="004B32E7">
        <w:rPr>
          <w:rFonts w:cs="Cambria Math"/>
          <w:sz w:val="24"/>
          <w:szCs w:val="24"/>
          <w:lang w:val="ro-RO"/>
        </w:rPr>
        <w:t>ț</w:t>
      </w:r>
      <w:r w:rsidR="00EF432C" w:rsidRPr="004B32E7">
        <w:rPr>
          <w:rFonts w:cs="Cambria"/>
          <w:sz w:val="24"/>
          <w:szCs w:val="24"/>
          <w:lang w:val="ro-RO"/>
        </w:rPr>
        <w:t>i</w:t>
      </w:r>
      <w:r w:rsidR="003428D8" w:rsidRPr="004B32E7">
        <w:rPr>
          <w:rFonts w:cs="Times New Roman"/>
          <w:sz w:val="24"/>
          <w:szCs w:val="24"/>
          <w:lang w:val="ro-RO"/>
        </w:rPr>
        <w:t xml:space="preserve"> și folosește </w:t>
      </w:r>
      <w:r w:rsidR="003428D8" w:rsidRPr="004B32E7">
        <w:rPr>
          <w:rFonts w:cs="Times New Roman"/>
          <w:sz w:val="24"/>
          <w:szCs w:val="24"/>
          <w:lang w:val="ro-RO"/>
        </w:rPr>
        <w:lastRenderedPageBreak/>
        <w:t>aceste informa</w:t>
      </w:r>
      <w:r w:rsidR="003428D8" w:rsidRPr="004B32E7">
        <w:rPr>
          <w:rFonts w:cs="Cambria Math"/>
          <w:sz w:val="24"/>
          <w:szCs w:val="24"/>
          <w:lang w:val="ro-RO"/>
        </w:rPr>
        <w:t>ț</w:t>
      </w:r>
      <w:r w:rsidR="003428D8" w:rsidRPr="004B32E7">
        <w:rPr>
          <w:rFonts w:cs="Cambria"/>
          <w:sz w:val="24"/>
          <w:szCs w:val="24"/>
          <w:lang w:val="ro-RO"/>
        </w:rPr>
        <w:t>ii în procesele de planificare.</w:t>
      </w:r>
    </w:p>
    <w:p w:rsidR="003428D8"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3.3. </w:t>
      </w:r>
      <w:r w:rsidR="003428D8" w:rsidRPr="004B32E7">
        <w:rPr>
          <w:rFonts w:cs="Times New Roman"/>
          <w:sz w:val="24"/>
          <w:szCs w:val="24"/>
          <w:lang w:val="ro-RO"/>
        </w:rPr>
        <w:t>Universitatea elaborează un plan de ac</w:t>
      </w:r>
      <w:r w:rsidR="003428D8" w:rsidRPr="004B32E7">
        <w:rPr>
          <w:rFonts w:cs="Cambria Math"/>
          <w:sz w:val="24"/>
          <w:szCs w:val="24"/>
          <w:lang w:val="ro-RO"/>
        </w:rPr>
        <w:t>ț</w:t>
      </w:r>
      <w:r w:rsidR="003428D8" w:rsidRPr="004B32E7">
        <w:rPr>
          <w:rFonts w:cs="Cambria"/>
          <w:sz w:val="24"/>
          <w:szCs w:val="24"/>
          <w:lang w:val="ro-RO"/>
        </w:rPr>
        <w:t>iune care stabilește strategii pentru oferirea de șanse egale studen</w:t>
      </w:r>
      <w:r w:rsidR="003428D8" w:rsidRPr="004B32E7">
        <w:rPr>
          <w:rFonts w:cs="Cambria Math"/>
          <w:sz w:val="24"/>
          <w:szCs w:val="24"/>
          <w:lang w:val="ro-RO"/>
        </w:rPr>
        <w:t>ț</w:t>
      </w:r>
      <w:r w:rsidR="003428D8" w:rsidRPr="004B32E7">
        <w:rPr>
          <w:rFonts w:cs="Cambria"/>
          <w:sz w:val="24"/>
          <w:szCs w:val="24"/>
          <w:lang w:val="ro-RO"/>
        </w:rPr>
        <w:t>ilor cu dizabilită</w:t>
      </w:r>
      <w:r w:rsidR="003428D8" w:rsidRPr="004B32E7">
        <w:rPr>
          <w:rFonts w:cs="Cambria Math"/>
          <w:sz w:val="24"/>
          <w:szCs w:val="24"/>
          <w:lang w:val="ro-RO"/>
        </w:rPr>
        <w:t>ț</w:t>
      </w:r>
      <w:r w:rsidR="003428D8" w:rsidRPr="004B32E7">
        <w:rPr>
          <w:rFonts w:cs="Cambria"/>
          <w:sz w:val="24"/>
          <w:szCs w:val="24"/>
          <w:lang w:val="ro-RO"/>
        </w:rPr>
        <w:t>i, identifică obiective și indicatori de p</w:t>
      </w:r>
      <w:r w:rsidR="003428D8" w:rsidRPr="004B32E7">
        <w:rPr>
          <w:rFonts w:cs="Times New Roman"/>
          <w:sz w:val="24"/>
          <w:szCs w:val="24"/>
          <w:lang w:val="ro-RO"/>
        </w:rPr>
        <w:t>erforman</w:t>
      </w:r>
      <w:r w:rsidR="003428D8" w:rsidRPr="004B32E7">
        <w:rPr>
          <w:rFonts w:cs="Cambria Math"/>
          <w:sz w:val="24"/>
          <w:szCs w:val="24"/>
          <w:lang w:val="ro-RO"/>
        </w:rPr>
        <w:t>ț</w:t>
      </w:r>
      <w:r w:rsidR="003428D8" w:rsidRPr="004B32E7">
        <w:rPr>
          <w:rFonts w:cs="Cambria"/>
          <w:sz w:val="24"/>
          <w:szCs w:val="24"/>
          <w:lang w:val="ro-RO"/>
        </w:rPr>
        <w:t>ă și monitorizează și raportează progresul făcut în atingerea acestor obiective.</w:t>
      </w:r>
    </w:p>
    <w:p w:rsidR="003428D8"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3.4. </w:t>
      </w:r>
      <w:r w:rsidR="003428D8" w:rsidRPr="004B32E7">
        <w:rPr>
          <w:rFonts w:cs="Times New Roman"/>
          <w:sz w:val="24"/>
          <w:szCs w:val="24"/>
          <w:lang w:val="ro-RO"/>
        </w:rPr>
        <w:t>Impactul tuturor politicilor, procedurilor și practicilor privind participarea și performan</w:t>
      </w:r>
      <w:r w:rsidR="003428D8" w:rsidRPr="004B32E7">
        <w:rPr>
          <w:rFonts w:cs="Cambria Math"/>
          <w:sz w:val="24"/>
          <w:szCs w:val="24"/>
          <w:lang w:val="ro-RO"/>
        </w:rPr>
        <w:t>ț</w:t>
      </w:r>
      <w:r w:rsidR="003428D8" w:rsidRPr="004B32E7">
        <w:rPr>
          <w:rFonts w:cs="Cambria"/>
          <w:sz w:val="24"/>
          <w:szCs w:val="24"/>
          <w:lang w:val="ro-RO"/>
        </w:rPr>
        <w:t>ele studen</w:t>
      </w:r>
      <w:r w:rsidR="003428D8" w:rsidRPr="004B32E7">
        <w:rPr>
          <w:rFonts w:cs="Cambria Math"/>
          <w:sz w:val="24"/>
          <w:szCs w:val="24"/>
          <w:lang w:val="ro-RO"/>
        </w:rPr>
        <w:t>ț</w:t>
      </w:r>
      <w:r w:rsidR="003428D8" w:rsidRPr="004B32E7">
        <w:rPr>
          <w:rFonts w:cs="Cambria"/>
          <w:sz w:val="24"/>
          <w:szCs w:val="24"/>
          <w:lang w:val="ro-RO"/>
        </w:rPr>
        <w:t>ilor cu dizabilită</w:t>
      </w:r>
      <w:r w:rsidR="003428D8" w:rsidRPr="004B32E7">
        <w:rPr>
          <w:rFonts w:cs="Cambria Math"/>
          <w:sz w:val="24"/>
          <w:szCs w:val="24"/>
          <w:lang w:val="ro-RO"/>
        </w:rPr>
        <w:t>ț</w:t>
      </w:r>
      <w:r w:rsidR="003428D8" w:rsidRPr="004B32E7">
        <w:rPr>
          <w:rFonts w:cs="Cambria"/>
          <w:sz w:val="24"/>
          <w:szCs w:val="24"/>
          <w:lang w:val="ro-RO"/>
        </w:rPr>
        <w:t>i este monitorizat, evaluat și raportat</w:t>
      </w:r>
      <w:r w:rsidR="003428D8" w:rsidRPr="004B32E7">
        <w:rPr>
          <w:rFonts w:cs="Times New Roman"/>
          <w:sz w:val="24"/>
          <w:szCs w:val="24"/>
          <w:lang w:val="ro-RO"/>
        </w:rPr>
        <w:t xml:space="preserve"> conducerii Universită</w:t>
      </w:r>
      <w:r w:rsidR="003428D8" w:rsidRPr="004B32E7">
        <w:rPr>
          <w:rFonts w:cs="Cambria Math"/>
          <w:sz w:val="24"/>
          <w:szCs w:val="24"/>
          <w:lang w:val="ro-RO"/>
        </w:rPr>
        <w:t>ț</w:t>
      </w:r>
      <w:r w:rsidR="003428D8" w:rsidRPr="004B32E7">
        <w:rPr>
          <w:rFonts w:cs="Cambria"/>
          <w:sz w:val="24"/>
          <w:szCs w:val="24"/>
          <w:lang w:val="ro-RO"/>
        </w:rPr>
        <w:t>ii.</w:t>
      </w:r>
    </w:p>
    <w:p w:rsidR="003428D8" w:rsidRPr="004B32E7" w:rsidRDefault="003428D8" w:rsidP="003428D8">
      <w:pPr>
        <w:pStyle w:val="ListParagraph"/>
        <w:jc w:val="both"/>
        <w:rPr>
          <w:rFonts w:cs="Times New Roman"/>
          <w:sz w:val="24"/>
          <w:szCs w:val="24"/>
          <w:lang w:val="ro-RO"/>
        </w:rPr>
      </w:pPr>
    </w:p>
    <w:p w:rsidR="003428D8" w:rsidRPr="004B32E7" w:rsidRDefault="00BD764A" w:rsidP="00BD764A">
      <w:pPr>
        <w:pStyle w:val="Heading4"/>
        <w:ind w:left="0"/>
        <w:rPr>
          <w:rFonts w:asciiTheme="minorHAnsi" w:hAnsiTheme="minorHAnsi" w:cs="Times New Roman"/>
          <w:lang w:val="ro-RO"/>
        </w:rPr>
      </w:pPr>
      <w:r w:rsidRPr="004B32E7">
        <w:rPr>
          <w:rFonts w:asciiTheme="minorHAnsi" w:hAnsiTheme="minorHAnsi" w:cs="Times New Roman"/>
          <w:lang w:val="ro-RO"/>
        </w:rPr>
        <w:t xml:space="preserve">4. </w:t>
      </w:r>
      <w:r w:rsidR="003428D8" w:rsidRPr="004B32E7">
        <w:rPr>
          <w:rFonts w:asciiTheme="minorHAnsi" w:hAnsiTheme="minorHAnsi" w:cs="Times New Roman"/>
          <w:lang w:val="ro-RO"/>
        </w:rPr>
        <w:t>Managementul informa</w:t>
      </w:r>
      <w:r w:rsidR="003428D8" w:rsidRPr="004B32E7">
        <w:rPr>
          <w:rFonts w:asciiTheme="minorHAnsi" w:hAnsiTheme="minorHAnsi" w:cs="Cambria Math"/>
          <w:lang w:val="ro-RO"/>
        </w:rPr>
        <w:t>ț</w:t>
      </w:r>
      <w:r w:rsidR="003428D8" w:rsidRPr="004B32E7">
        <w:rPr>
          <w:rFonts w:asciiTheme="minorHAnsi" w:hAnsiTheme="minorHAnsi" w:cs="Cambria"/>
          <w:lang w:val="ro-RO"/>
        </w:rPr>
        <w:t>iei</w:t>
      </w:r>
    </w:p>
    <w:p w:rsidR="003428D8" w:rsidRPr="004B32E7" w:rsidRDefault="003428D8" w:rsidP="003428D8">
      <w:pPr>
        <w:ind w:left="360"/>
        <w:jc w:val="both"/>
        <w:rPr>
          <w:rFonts w:cs="Times New Roman"/>
          <w:sz w:val="24"/>
          <w:szCs w:val="24"/>
          <w:lang w:val="ro-RO"/>
        </w:rPr>
      </w:pPr>
      <w:r w:rsidRPr="004B32E7">
        <w:rPr>
          <w:rFonts w:cs="Times New Roman"/>
          <w:sz w:val="24"/>
          <w:szCs w:val="24"/>
          <w:lang w:val="ro-RO"/>
        </w:rPr>
        <w:t>Toate informa</w:t>
      </w:r>
      <w:r w:rsidRPr="004B32E7">
        <w:rPr>
          <w:rFonts w:cs="Cambria Math"/>
          <w:sz w:val="24"/>
          <w:szCs w:val="24"/>
          <w:lang w:val="ro-RO"/>
        </w:rPr>
        <w:t>ț</w:t>
      </w:r>
      <w:r w:rsidRPr="004B32E7">
        <w:rPr>
          <w:rFonts w:cs="Cambria"/>
          <w:sz w:val="24"/>
          <w:szCs w:val="24"/>
          <w:lang w:val="ro-RO"/>
        </w:rPr>
        <w:t xml:space="preserve">iile publicate de </w:t>
      </w:r>
      <w:r w:rsidR="00EF432C" w:rsidRPr="004B32E7">
        <w:rPr>
          <w:rFonts w:cs="Times New Roman"/>
          <w:sz w:val="24"/>
          <w:szCs w:val="24"/>
          <w:lang w:val="ro-RO"/>
        </w:rPr>
        <w:t xml:space="preserve">către </w:t>
      </w:r>
      <w:r w:rsidRPr="004B32E7">
        <w:rPr>
          <w:rFonts w:cs="Times New Roman"/>
          <w:sz w:val="24"/>
          <w:szCs w:val="24"/>
          <w:lang w:val="ro-RO"/>
        </w:rPr>
        <w:t>Universitate, în format electronic sau tipărit, trebuie să fie accesibile persoanelor cu dizabilită</w:t>
      </w:r>
      <w:r w:rsidRPr="004B32E7">
        <w:rPr>
          <w:rFonts w:cs="Cambria Math"/>
          <w:sz w:val="24"/>
          <w:szCs w:val="24"/>
          <w:lang w:val="ro-RO"/>
        </w:rPr>
        <w:t>ț</w:t>
      </w:r>
      <w:r w:rsidRPr="004B32E7">
        <w:rPr>
          <w:rFonts w:cs="Cambria"/>
          <w:sz w:val="24"/>
          <w:szCs w:val="24"/>
          <w:lang w:val="ro-RO"/>
        </w:rPr>
        <w:t xml:space="preserve">i. </w:t>
      </w:r>
    </w:p>
    <w:p w:rsidR="003428D8"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4.1. </w:t>
      </w:r>
      <w:r w:rsidR="003428D8" w:rsidRPr="004B32E7">
        <w:rPr>
          <w:rFonts w:cs="Times New Roman"/>
          <w:sz w:val="24"/>
          <w:szCs w:val="24"/>
          <w:lang w:val="ro-RO"/>
        </w:rPr>
        <w:t>Site-ul Universită</w:t>
      </w:r>
      <w:r w:rsidR="003428D8" w:rsidRPr="004B32E7">
        <w:rPr>
          <w:rFonts w:cs="Cambria Math"/>
          <w:sz w:val="24"/>
          <w:szCs w:val="24"/>
          <w:lang w:val="ro-RO"/>
        </w:rPr>
        <w:t>ț</w:t>
      </w:r>
      <w:r w:rsidR="003428D8" w:rsidRPr="004B32E7">
        <w:rPr>
          <w:rFonts w:cs="Cambria"/>
          <w:sz w:val="24"/>
          <w:szCs w:val="24"/>
          <w:lang w:val="ro-RO"/>
        </w:rPr>
        <w:t xml:space="preserve">ii și serviciile online pentru </w:t>
      </w:r>
      <w:r w:rsidR="003428D8" w:rsidRPr="004B32E7">
        <w:rPr>
          <w:rFonts w:cs="Times New Roman"/>
          <w:sz w:val="24"/>
          <w:szCs w:val="24"/>
          <w:lang w:val="ro-RO"/>
        </w:rPr>
        <w:t>studen</w:t>
      </w:r>
      <w:r w:rsidR="003428D8" w:rsidRPr="004B32E7">
        <w:rPr>
          <w:rFonts w:cs="Cambria Math"/>
          <w:sz w:val="24"/>
          <w:szCs w:val="24"/>
          <w:lang w:val="ro-RO"/>
        </w:rPr>
        <w:t>ț</w:t>
      </w:r>
      <w:r w:rsidR="003428D8" w:rsidRPr="004B32E7">
        <w:rPr>
          <w:rFonts w:cs="Cambria"/>
          <w:sz w:val="24"/>
          <w:szCs w:val="24"/>
          <w:lang w:val="ro-RO"/>
        </w:rPr>
        <w:t>i (formulare de aplicare, rezultate examene etc.) sunt accesibile studen</w:t>
      </w:r>
      <w:r w:rsidR="003428D8" w:rsidRPr="004B32E7">
        <w:rPr>
          <w:rFonts w:cs="Cambria Math"/>
          <w:sz w:val="24"/>
          <w:szCs w:val="24"/>
          <w:lang w:val="ro-RO"/>
        </w:rPr>
        <w:t>ț</w:t>
      </w:r>
      <w:r w:rsidR="003428D8" w:rsidRPr="004B32E7">
        <w:rPr>
          <w:rFonts w:cs="Cambria"/>
          <w:sz w:val="24"/>
          <w:szCs w:val="24"/>
          <w:lang w:val="ro-RO"/>
        </w:rPr>
        <w:t>ilor cu dizabilită</w:t>
      </w:r>
      <w:r w:rsidR="003428D8" w:rsidRPr="004B32E7">
        <w:rPr>
          <w:rFonts w:cs="Cambria Math"/>
          <w:sz w:val="24"/>
          <w:szCs w:val="24"/>
          <w:lang w:val="ro-RO"/>
        </w:rPr>
        <w:t>ț</w:t>
      </w:r>
      <w:r w:rsidR="003428D8" w:rsidRPr="004B32E7">
        <w:rPr>
          <w:rFonts w:cs="Cambria"/>
          <w:sz w:val="24"/>
          <w:szCs w:val="24"/>
          <w:lang w:val="ro-RO"/>
        </w:rPr>
        <w:t>i.</w:t>
      </w:r>
    </w:p>
    <w:p w:rsidR="003428D8"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4.2. </w:t>
      </w:r>
      <w:r w:rsidR="003428D8" w:rsidRPr="004B32E7">
        <w:rPr>
          <w:rFonts w:cs="Times New Roman"/>
          <w:sz w:val="24"/>
          <w:szCs w:val="24"/>
          <w:lang w:val="ro-RO"/>
        </w:rPr>
        <w:t>Toate publica</w:t>
      </w:r>
      <w:r w:rsidR="003428D8" w:rsidRPr="004B32E7">
        <w:rPr>
          <w:rFonts w:cs="Cambria Math"/>
          <w:sz w:val="24"/>
          <w:szCs w:val="24"/>
          <w:lang w:val="ro-RO"/>
        </w:rPr>
        <w:t>ț</w:t>
      </w:r>
      <w:r w:rsidR="003428D8" w:rsidRPr="004B32E7">
        <w:rPr>
          <w:rFonts w:cs="Cambria"/>
          <w:sz w:val="24"/>
          <w:szCs w:val="24"/>
          <w:lang w:val="ro-RO"/>
        </w:rPr>
        <w:t>iile, informa</w:t>
      </w:r>
      <w:r w:rsidR="003428D8" w:rsidRPr="004B32E7">
        <w:rPr>
          <w:rFonts w:cs="Cambria Math"/>
          <w:sz w:val="24"/>
          <w:szCs w:val="24"/>
          <w:lang w:val="ro-RO"/>
        </w:rPr>
        <w:t>ț</w:t>
      </w:r>
      <w:r w:rsidR="003428D8" w:rsidRPr="004B32E7">
        <w:rPr>
          <w:rFonts w:cs="Cambria"/>
          <w:sz w:val="24"/>
          <w:szCs w:val="24"/>
          <w:lang w:val="ro-RO"/>
        </w:rPr>
        <w:t>iile și formularele puse la dispozi</w:t>
      </w:r>
      <w:r w:rsidR="003428D8" w:rsidRPr="004B32E7">
        <w:rPr>
          <w:rFonts w:cs="Cambria Math"/>
          <w:sz w:val="24"/>
          <w:szCs w:val="24"/>
          <w:lang w:val="ro-RO"/>
        </w:rPr>
        <w:t>ț</w:t>
      </w:r>
      <w:r w:rsidR="003428D8" w:rsidRPr="004B32E7">
        <w:rPr>
          <w:rFonts w:cs="Cambria"/>
          <w:sz w:val="24"/>
          <w:szCs w:val="24"/>
          <w:lang w:val="ro-RO"/>
        </w:rPr>
        <w:t xml:space="preserve">ie de </w:t>
      </w:r>
      <w:r w:rsidR="00EF432C" w:rsidRPr="004B32E7">
        <w:rPr>
          <w:rFonts w:cs="Times New Roman"/>
          <w:sz w:val="24"/>
          <w:szCs w:val="24"/>
          <w:lang w:val="ro-RO"/>
        </w:rPr>
        <w:t xml:space="preserve">către </w:t>
      </w:r>
      <w:r w:rsidR="003428D8" w:rsidRPr="004B32E7">
        <w:rPr>
          <w:rFonts w:cs="Times New Roman"/>
          <w:sz w:val="24"/>
          <w:szCs w:val="24"/>
          <w:lang w:val="ro-RO"/>
        </w:rPr>
        <w:t>Universitate folosesc limbaj incluziv și sunt accesibile studen</w:t>
      </w:r>
      <w:r w:rsidR="003428D8" w:rsidRPr="004B32E7">
        <w:rPr>
          <w:rFonts w:cs="Cambria Math"/>
          <w:sz w:val="24"/>
          <w:szCs w:val="24"/>
          <w:lang w:val="ro-RO"/>
        </w:rPr>
        <w:t>ț</w:t>
      </w:r>
      <w:r w:rsidR="003428D8" w:rsidRPr="004B32E7">
        <w:rPr>
          <w:rFonts w:cs="Cambria"/>
          <w:sz w:val="24"/>
          <w:szCs w:val="24"/>
          <w:lang w:val="ro-RO"/>
        </w:rPr>
        <w:t>ilor cu d</w:t>
      </w:r>
      <w:r w:rsidR="003428D8" w:rsidRPr="004B32E7">
        <w:rPr>
          <w:rFonts w:cs="Times New Roman"/>
          <w:sz w:val="24"/>
          <w:szCs w:val="24"/>
          <w:lang w:val="ro-RO"/>
        </w:rPr>
        <w:t>izabilită</w:t>
      </w:r>
      <w:r w:rsidR="003428D8" w:rsidRPr="004B32E7">
        <w:rPr>
          <w:rFonts w:cs="Cambria Math"/>
          <w:sz w:val="24"/>
          <w:szCs w:val="24"/>
          <w:lang w:val="ro-RO"/>
        </w:rPr>
        <w:t>ț</w:t>
      </w:r>
      <w:r w:rsidR="003428D8" w:rsidRPr="004B32E7">
        <w:rPr>
          <w:rFonts w:cs="Cambria"/>
          <w:sz w:val="24"/>
          <w:szCs w:val="24"/>
          <w:lang w:val="ro-RO"/>
        </w:rPr>
        <w:t>i.</w:t>
      </w:r>
    </w:p>
    <w:p w:rsidR="003428D8"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4.3. </w:t>
      </w:r>
      <w:r w:rsidR="003428D8" w:rsidRPr="004B32E7">
        <w:rPr>
          <w:rFonts w:cs="Times New Roman"/>
          <w:sz w:val="24"/>
          <w:szCs w:val="24"/>
          <w:lang w:val="ro-RO"/>
        </w:rPr>
        <w:t>Materialele folosite în procesul de predare-învă</w:t>
      </w:r>
      <w:r w:rsidR="003428D8" w:rsidRPr="004B32E7">
        <w:rPr>
          <w:rFonts w:cs="Cambria Math"/>
          <w:sz w:val="24"/>
          <w:szCs w:val="24"/>
          <w:lang w:val="ro-RO"/>
        </w:rPr>
        <w:t>ț</w:t>
      </w:r>
      <w:r w:rsidR="003428D8" w:rsidRPr="004B32E7">
        <w:rPr>
          <w:rFonts w:cs="Cambria"/>
          <w:sz w:val="24"/>
          <w:szCs w:val="24"/>
          <w:lang w:val="ro-RO"/>
        </w:rPr>
        <w:t>are sunt oferite în format accesibil, din timp, iar transformarea acestora în formate alternative respectă prevederile legale privind dreptul de autor.</w:t>
      </w:r>
    </w:p>
    <w:p w:rsidR="003428D8"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4.4. </w:t>
      </w:r>
      <w:r w:rsidR="003428D8" w:rsidRPr="004B32E7">
        <w:rPr>
          <w:rFonts w:cs="Times New Roman"/>
          <w:sz w:val="24"/>
          <w:szCs w:val="24"/>
          <w:lang w:val="ro-RO"/>
        </w:rPr>
        <w:t>Personalul administrativ care interac</w:t>
      </w:r>
      <w:r w:rsidR="003428D8" w:rsidRPr="004B32E7">
        <w:rPr>
          <w:rFonts w:cs="Cambria Math"/>
          <w:sz w:val="24"/>
          <w:szCs w:val="24"/>
          <w:lang w:val="ro-RO"/>
        </w:rPr>
        <w:t>ț</w:t>
      </w:r>
      <w:r w:rsidR="003428D8" w:rsidRPr="004B32E7">
        <w:rPr>
          <w:rFonts w:cs="Cambria"/>
          <w:sz w:val="24"/>
          <w:szCs w:val="24"/>
          <w:lang w:val="ro-RO"/>
        </w:rPr>
        <w:t>ionează cu studen</w:t>
      </w:r>
      <w:r w:rsidR="003428D8" w:rsidRPr="004B32E7">
        <w:rPr>
          <w:rFonts w:cs="Cambria Math"/>
          <w:sz w:val="24"/>
          <w:szCs w:val="24"/>
          <w:lang w:val="ro-RO"/>
        </w:rPr>
        <w:t>ț</w:t>
      </w:r>
      <w:r w:rsidR="003428D8" w:rsidRPr="004B32E7">
        <w:rPr>
          <w:rFonts w:cs="Cambria"/>
          <w:sz w:val="24"/>
          <w:szCs w:val="24"/>
          <w:lang w:val="ro-RO"/>
        </w:rPr>
        <w:t>ii cu dizabilită</w:t>
      </w:r>
      <w:r w:rsidR="003428D8" w:rsidRPr="004B32E7">
        <w:rPr>
          <w:rFonts w:cs="Cambria Math"/>
          <w:sz w:val="24"/>
          <w:szCs w:val="24"/>
          <w:lang w:val="ro-RO"/>
        </w:rPr>
        <w:t>ț</w:t>
      </w:r>
      <w:r w:rsidR="003428D8" w:rsidRPr="004B32E7">
        <w:rPr>
          <w:rFonts w:cs="Cambria"/>
          <w:sz w:val="24"/>
          <w:szCs w:val="24"/>
          <w:lang w:val="ro-RO"/>
        </w:rPr>
        <w:t>i oferă informa</w:t>
      </w:r>
      <w:r w:rsidR="003428D8" w:rsidRPr="004B32E7">
        <w:rPr>
          <w:rFonts w:cs="Cambria Math"/>
          <w:sz w:val="24"/>
          <w:szCs w:val="24"/>
          <w:lang w:val="ro-RO"/>
        </w:rPr>
        <w:t>ț</w:t>
      </w:r>
      <w:r w:rsidR="003428D8" w:rsidRPr="004B32E7">
        <w:rPr>
          <w:rFonts w:cs="Cambria"/>
          <w:sz w:val="24"/>
          <w:szCs w:val="24"/>
          <w:lang w:val="ro-RO"/>
        </w:rPr>
        <w:t>ii în formate adaptate nevoilor speciale ale acestora.</w:t>
      </w:r>
    </w:p>
    <w:p w:rsidR="000D2676" w:rsidRPr="004B32E7" w:rsidRDefault="000D2676" w:rsidP="000D2676">
      <w:pPr>
        <w:pStyle w:val="ListParagraph"/>
        <w:spacing w:after="240" w:line="240" w:lineRule="auto"/>
        <w:jc w:val="both"/>
        <w:rPr>
          <w:rFonts w:cs="Times New Roman"/>
          <w:sz w:val="24"/>
          <w:szCs w:val="24"/>
          <w:lang w:val="ro-RO"/>
        </w:rPr>
      </w:pPr>
    </w:p>
    <w:p w:rsidR="000D2676" w:rsidRPr="004B32E7" w:rsidRDefault="00BD764A" w:rsidP="00BD764A">
      <w:pPr>
        <w:pStyle w:val="Heading4"/>
        <w:rPr>
          <w:rFonts w:asciiTheme="minorHAnsi" w:hAnsiTheme="minorHAnsi" w:cs="Times New Roman"/>
          <w:lang w:val="ro-RO"/>
        </w:rPr>
      </w:pPr>
      <w:r w:rsidRPr="004B32E7">
        <w:rPr>
          <w:rFonts w:asciiTheme="minorHAnsi" w:hAnsiTheme="minorHAnsi" w:cs="Times New Roman"/>
          <w:lang w:val="ro-RO"/>
        </w:rPr>
        <w:t xml:space="preserve">5. </w:t>
      </w:r>
      <w:r w:rsidR="000D2676" w:rsidRPr="004B32E7">
        <w:rPr>
          <w:rFonts w:asciiTheme="minorHAnsi" w:hAnsiTheme="minorHAnsi" w:cs="Times New Roman"/>
          <w:lang w:val="ro-RO"/>
        </w:rPr>
        <w:t>Accesul fizic</w:t>
      </w:r>
    </w:p>
    <w:p w:rsidR="000D2676" w:rsidRPr="004B32E7" w:rsidRDefault="000D2676" w:rsidP="000D2676">
      <w:pPr>
        <w:ind w:left="360"/>
        <w:jc w:val="both"/>
        <w:rPr>
          <w:rFonts w:cs="Times New Roman"/>
          <w:sz w:val="24"/>
          <w:szCs w:val="24"/>
          <w:lang w:val="ro-RO"/>
        </w:rPr>
      </w:pPr>
      <w:r w:rsidRPr="004B32E7">
        <w:rPr>
          <w:rFonts w:cs="Times New Roman"/>
          <w:sz w:val="24"/>
          <w:szCs w:val="24"/>
          <w:lang w:val="ro-RO"/>
        </w:rPr>
        <w:t>Campusul trebuie să fie suficient de accesibil pentru a permite studen</w:t>
      </w:r>
      <w:r w:rsidRPr="004B32E7">
        <w:rPr>
          <w:rFonts w:cs="Cambria Math"/>
          <w:sz w:val="24"/>
          <w:szCs w:val="24"/>
          <w:lang w:val="ro-RO"/>
        </w:rPr>
        <w:t>ț</w:t>
      </w:r>
      <w:r w:rsidRPr="004B32E7">
        <w:rPr>
          <w:rFonts w:cs="Cambria"/>
          <w:sz w:val="24"/>
          <w:szCs w:val="24"/>
          <w:lang w:val="ro-RO"/>
        </w:rPr>
        <w:t>ilor să participe pe deplin la toate activită</w:t>
      </w:r>
      <w:r w:rsidRPr="004B32E7">
        <w:rPr>
          <w:rFonts w:cs="Cambria Math"/>
          <w:sz w:val="24"/>
          <w:szCs w:val="24"/>
          <w:lang w:val="ro-RO"/>
        </w:rPr>
        <w:t>ț</w:t>
      </w:r>
      <w:r w:rsidRPr="004B32E7">
        <w:rPr>
          <w:rFonts w:cs="Cambria"/>
          <w:sz w:val="24"/>
          <w:szCs w:val="24"/>
          <w:lang w:val="ro-RO"/>
        </w:rPr>
        <w:t>ile acade</w:t>
      </w:r>
      <w:r w:rsidRPr="004B32E7">
        <w:rPr>
          <w:rFonts w:cs="Times New Roman"/>
          <w:sz w:val="24"/>
          <w:szCs w:val="24"/>
          <w:lang w:val="ro-RO"/>
        </w:rPr>
        <w:t>mice, culturale și sociale ale Universită</w:t>
      </w:r>
      <w:r w:rsidRPr="004B32E7">
        <w:rPr>
          <w:rFonts w:cs="Cambria Math"/>
          <w:sz w:val="24"/>
          <w:szCs w:val="24"/>
          <w:lang w:val="ro-RO"/>
        </w:rPr>
        <w:t>ț</w:t>
      </w:r>
      <w:r w:rsidRPr="004B32E7">
        <w:rPr>
          <w:rFonts w:cs="Cambria"/>
          <w:sz w:val="24"/>
          <w:szCs w:val="24"/>
          <w:lang w:val="ro-RO"/>
        </w:rPr>
        <w:t>ii.</w:t>
      </w:r>
    </w:p>
    <w:p w:rsidR="000D2676"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5.1. </w:t>
      </w:r>
      <w:r w:rsidR="000D2676" w:rsidRPr="004B32E7">
        <w:rPr>
          <w:rFonts w:cs="Times New Roman"/>
          <w:sz w:val="24"/>
          <w:szCs w:val="24"/>
          <w:lang w:val="ro-RO"/>
        </w:rPr>
        <w:t>Toate lucrările de construc</w:t>
      </w:r>
      <w:r w:rsidR="000D2676" w:rsidRPr="004B32E7">
        <w:rPr>
          <w:rFonts w:cs="Cambria Math"/>
          <w:sz w:val="24"/>
          <w:szCs w:val="24"/>
          <w:lang w:val="ro-RO"/>
        </w:rPr>
        <w:t>ț</w:t>
      </w:r>
      <w:r w:rsidR="000D2676" w:rsidRPr="004B32E7">
        <w:rPr>
          <w:rFonts w:cs="Cambria"/>
          <w:sz w:val="24"/>
          <w:szCs w:val="24"/>
          <w:lang w:val="ro-RO"/>
        </w:rPr>
        <w:t>ii, renovare, amenajare, spa</w:t>
      </w:r>
      <w:r w:rsidR="000D2676" w:rsidRPr="004B32E7">
        <w:rPr>
          <w:rFonts w:cs="Cambria Math"/>
          <w:sz w:val="24"/>
          <w:szCs w:val="24"/>
          <w:lang w:val="ro-RO"/>
        </w:rPr>
        <w:t>ț</w:t>
      </w:r>
      <w:r w:rsidR="000D2676" w:rsidRPr="004B32E7">
        <w:rPr>
          <w:rFonts w:cs="Cambria"/>
          <w:sz w:val="24"/>
          <w:szCs w:val="24"/>
          <w:lang w:val="ro-RO"/>
        </w:rPr>
        <w:t>iile de parcare și aranjamentele de transport respectă prevederile legale în vigoare privind accesibilitatea fizică; studen</w:t>
      </w:r>
      <w:r w:rsidR="000D2676" w:rsidRPr="004B32E7">
        <w:rPr>
          <w:rFonts w:cs="Cambria Math"/>
          <w:sz w:val="24"/>
          <w:szCs w:val="24"/>
          <w:lang w:val="ro-RO"/>
        </w:rPr>
        <w:t>ț</w:t>
      </w:r>
      <w:r w:rsidR="000D2676" w:rsidRPr="004B32E7">
        <w:rPr>
          <w:rFonts w:cs="Cambria"/>
          <w:sz w:val="24"/>
          <w:szCs w:val="24"/>
          <w:lang w:val="ro-RO"/>
        </w:rPr>
        <w:t>ii cu dizabilită</w:t>
      </w:r>
      <w:r w:rsidR="000D2676" w:rsidRPr="004B32E7">
        <w:rPr>
          <w:rFonts w:cs="Cambria Math"/>
          <w:sz w:val="24"/>
          <w:szCs w:val="24"/>
          <w:lang w:val="ro-RO"/>
        </w:rPr>
        <w:t>ț</w:t>
      </w:r>
      <w:r w:rsidR="000D2676" w:rsidRPr="004B32E7">
        <w:rPr>
          <w:rFonts w:cs="Cambria"/>
          <w:sz w:val="24"/>
          <w:szCs w:val="24"/>
          <w:lang w:val="ro-RO"/>
        </w:rPr>
        <w:t xml:space="preserve">i sunt </w:t>
      </w:r>
      <w:r w:rsidR="000D2676" w:rsidRPr="004B32E7">
        <w:rPr>
          <w:rFonts w:cs="Times New Roman"/>
          <w:sz w:val="24"/>
          <w:szCs w:val="24"/>
          <w:lang w:val="ro-RO"/>
        </w:rPr>
        <w:t>avertiza</w:t>
      </w:r>
      <w:r w:rsidR="000D2676" w:rsidRPr="004B32E7">
        <w:rPr>
          <w:rFonts w:cs="Cambria Math"/>
          <w:sz w:val="24"/>
          <w:szCs w:val="24"/>
          <w:lang w:val="ro-RO"/>
        </w:rPr>
        <w:t>ț</w:t>
      </w:r>
      <w:r w:rsidR="000D2676" w:rsidRPr="004B32E7">
        <w:rPr>
          <w:rFonts w:cs="Cambria"/>
          <w:sz w:val="24"/>
          <w:szCs w:val="24"/>
          <w:lang w:val="ro-RO"/>
        </w:rPr>
        <w:t>i în legătură cu orice lucrări care pot afecta accesul.</w:t>
      </w:r>
    </w:p>
    <w:p w:rsidR="000D2676"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5.2. </w:t>
      </w:r>
      <w:r w:rsidR="000D2676" w:rsidRPr="004B32E7">
        <w:rPr>
          <w:rFonts w:cs="Times New Roman"/>
          <w:sz w:val="24"/>
          <w:szCs w:val="24"/>
          <w:lang w:val="ro-RO"/>
        </w:rPr>
        <w:t>Accesul studen</w:t>
      </w:r>
      <w:r w:rsidR="000D2676" w:rsidRPr="004B32E7">
        <w:rPr>
          <w:rFonts w:cs="Cambria Math"/>
          <w:sz w:val="24"/>
          <w:szCs w:val="24"/>
          <w:lang w:val="ro-RO"/>
        </w:rPr>
        <w:t>ț</w:t>
      </w:r>
      <w:r w:rsidR="000D2676" w:rsidRPr="004B32E7">
        <w:rPr>
          <w:rFonts w:cs="Cambria"/>
          <w:sz w:val="24"/>
          <w:szCs w:val="24"/>
          <w:lang w:val="ro-RO"/>
        </w:rPr>
        <w:t>ilor cu dizabilită</w:t>
      </w:r>
      <w:r w:rsidR="000D2676" w:rsidRPr="004B32E7">
        <w:rPr>
          <w:rFonts w:cs="Cambria Math"/>
          <w:sz w:val="24"/>
          <w:szCs w:val="24"/>
          <w:lang w:val="ro-RO"/>
        </w:rPr>
        <w:t>ț</w:t>
      </w:r>
      <w:r w:rsidR="000D2676" w:rsidRPr="004B32E7">
        <w:rPr>
          <w:rFonts w:cs="Cambria"/>
          <w:sz w:val="24"/>
          <w:szCs w:val="24"/>
          <w:lang w:val="ro-RO"/>
        </w:rPr>
        <w:t>i este facilitat de diverse instrumente de informare și semnalizare precum tipărituri cu font mărit, tipar Braille, hăr</w:t>
      </w:r>
      <w:r w:rsidR="000D2676" w:rsidRPr="004B32E7">
        <w:rPr>
          <w:rFonts w:cs="Cambria Math"/>
          <w:sz w:val="24"/>
          <w:szCs w:val="24"/>
          <w:lang w:val="ro-RO"/>
        </w:rPr>
        <w:t>ț</w:t>
      </w:r>
      <w:r w:rsidR="000D2676" w:rsidRPr="004B32E7">
        <w:rPr>
          <w:rFonts w:cs="Cambria"/>
          <w:sz w:val="24"/>
          <w:szCs w:val="24"/>
          <w:lang w:val="ro-RO"/>
        </w:rPr>
        <w:t>i tactile și hăr</w:t>
      </w:r>
      <w:r w:rsidR="000D2676" w:rsidRPr="004B32E7">
        <w:rPr>
          <w:rFonts w:cs="Cambria Math"/>
          <w:sz w:val="24"/>
          <w:szCs w:val="24"/>
          <w:lang w:val="ro-RO"/>
        </w:rPr>
        <w:t>ț</w:t>
      </w:r>
      <w:r w:rsidR="000D2676" w:rsidRPr="004B32E7">
        <w:rPr>
          <w:rFonts w:cs="Cambria"/>
          <w:sz w:val="24"/>
          <w:szCs w:val="24"/>
          <w:lang w:val="ro-RO"/>
        </w:rPr>
        <w:t>i care arată că</w:t>
      </w:r>
      <w:r w:rsidR="000D2676" w:rsidRPr="004B32E7">
        <w:rPr>
          <w:rFonts w:cs="Times New Roman"/>
          <w:sz w:val="24"/>
          <w:szCs w:val="24"/>
          <w:lang w:val="ro-RO"/>
        </w:rPr>
        <w:t>ile de acces pre</w:t>
      </w:r>
      <w:r w:rsidR="00EF432C" w:rsidRPr="004B32E7">
        <w:rPr>
          <w:rFonts w:cs="Times New Roman"/>
          <w:sz w:val="24"/>
          <w:szCs w:val="24"/>
          <w:lang w:val="ro-RO"/>
        </w:rPr>
        <w:t>s</w:t>
      </w:r>
      <w:r w:rsidR="000D2676" w:rsidRPr="004B32E7">
        <w:rPr>
          <w:rFonts w:cs="Times New Roman"/>
          <w:sz w:val="24"/>
          <w:szCs w:val="24"/>
          <w:lang w:val="ro-RO"/>
        </w:rPr>
        <w:t>tabile deplasării cu scaunul cu rotile etc.</w:t>
      </w:r>
    </w:p>
    <w:p w:rsidR="000D2676"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5.3. </w:t>
      </w:r>
      <w:r w:rsidR="000D2676" w:rsidRPr="004B32E7">
        <w:rPr>
          <w:rFonts w:cs="Times New Roman"/>
          <w:sz w:val="24"/>
          <w:szCs w:val="24"/>
          <w:lang w:val="ro-RO"/>
        </w:rPr>
        <w:t>Acolo unde accesul fizic este imposibil sau extrem de dificil, sunt elaborate strategii care să permită modalită</w:t>
      </w:r>
      <w:r w:rsidR="000D2676" w:rsidRPr="004B32E7">
        <w:rPr>
          <w:rFonts w:cs="Cambria Math"/>
          <w:sz w:val="24"/>
          <w:szCs w:val="24"/>
          <w:lang w:val="ro-RO"/>
        </w:rPr>
        <w:t>ț</w:t>
      </w:r>
      <w:r w:rsidR="000D2676" w:rsidRPr="004B32E7">
        <w:rPr>
          <w:rFonts w:cs="Cambria"/>
          <w:sz w:val="24"/>
          <w:szCs w:val="24"/>
          <w:lang w:val="ro-RO"/>
        </w:rPr>
        <w:t>i de participare alternative.</w:t>
      </w:r>
    </w:p>
    <w:p w:rsidR="003428D8" w:rsidRPr="004B32E7" w:rsidRDefault="003428D8" w:rsidP="003428D8">
      <w:pPr>
        <w:pStyle w:val="ListParagraph"/>
        <w:jc w:val="both"/>
        <w:rPr>
          <w:rFonts w:cs="Times New Roman"/>
          <w:b/>
          <w:sz w:val="24"/>
          <w:szCs w:val="24"/>
          <w:lang w:val="ro-RO"/>
        </w:rPr>
      </w:pPr>
    </w:p>
    <w:p w:rsidR="003428D8" w:rsidRPr="004B32E7" w:rsidRDefault="00BD764A" w:rsidP="00BD764A">
      <w:pPr>
        <w:pStyle w:val="Heading4"/>
        <w:rPr>
          <w:rFonts w:asciiTheme="minorHAnsi" w:hAnsiTheme="minorHAnsi" w:cs="Times New Roman"/>
          <w:lang w:val="ro-RO"/>
        </w:rPr>
      </w:pPr>
      <w:r w:rsidRPr="004B32E7">
        <w:rPr>
          <w:rFonts w:asciiTheme="minorHAnsi" w:hAnsiTheme="minorHAnsi" w:cs="Times New Roman"/>
          <w:lang w:val="ro-RO"/>
        </w:rPr>
        <w:t xml:space="preserve">6. </w:t>
      </w:r>
      <w:r w:rsidR="003428D8" w:rsidRPr="004B32E7">
        <w:rPr>
          <w:rFonts w:asciiTheme="minorHAnsi" w:hAnsiTheme="minorHAnsi" w:cs="Times New Roman"/>
          <w:lang w:val="ro-RO"/>
        </w:rPr>
        <w:t>Medii de învă</w:t>
      </w:r>
      <w:r w:rsidR="003428D8" w:rsidRPr="004B32E7">
        <w:rPr>
          <w:rFonts w:asciiTheme="minorHAnsi" w:hAnsiTheme="minorHAnsi" w:cs="Cambria Math"/>
          <w:lang w:val="ro-RO"/>
        </w:rPr>
        <w:t>ț</w:t>
      </w:r>
      <w:r w:rsidR="003428D8" w:rsidRPr="004B32E7">
        <w:rPr>
          <w:rFonts w:asciiTheme="minorHAnsi" w:hAnsiTheme="minorHAnsi" w:cs="Cambria"/>
          <w:lang w:val="ro-RO"/>
        </w:rPr>
        <w:t>are specifice</w:t>
      </w:r>
    </w:p>
    <w:p w:rsidR="003428D8" w:rsidRPr="004B32E7" w:rsidRDefault="003428D8" w:rsidP="003428D8">
      <w:pPr>
        <w:ind w:left="360"/>
        <w:jc w:val="both"/>
        <w:rPr>
          <w:rFonts w:cs="Times New Roman"/>
          <w:sz w:val="24"/>
          <w:szCs w:val="24"/>
          <w:lang w:val="ro-RO"/>
        </w:rPr>
      </w:pPr>
      <w:r w:rsidRPr="004B32E7">
        <w:rPr>
          <w:rFonts w:cs="Times New Roman"/>
          <w:sz w:val="24"/>
          <w:szCs w:val="24"/>
          <w:lang w:val="ro-RO"/>
        </w:rPr>
        <w:t>Toate mediile de învă</w:t>
      </w:r>
      <w:r w:rsidRPr="004B32E7">
        <w:rPr>
          <w:rFonts w:cs="Cambria Math"/>
          <w:sz w:val="24"/>
          <w:szCs w:val="24"/>
          <w:lang w:val="ro-RO"/>
        </w:rPr>
        <w:t>ț</w:t>
      </w:r>
      <w:r w:rsidRPr="004B32E7">
        <w:rPr>
          <w:rFonts w:cs="Cambria"/>
          <w:sz w:val="24"/>
          <w:szCs w:val="24"/>
          <w:lang w:val="ro-RO"/>
        </w:rPr>
        <w:t>are vor permite participarea egală a studen</w:t>
      </w:r>
      <w:r w:rsidRPr="004B32E7">
        <w:rPr>
          <w:rFonts w:cs="Cambria Math"/>
          <w:sz w:val="24"/>
          <w:szCs w:val="24"/>
          <w:lang w:val="ro-RO"/>
        </w:rPr>
        <w:t>ț</w:t>
      </w:r>
      <w:r w:rsidRPr="004B32E7">
        <w:rPr>
          <w:rFonts w:cs="Cambria"/>
          <w:sz w:val="24"/>
          <w:szCs w:val="24"/>
          <w:lang w:val="ro-RO"/>
        </w:rPr>
        <w:t>ilor cu dizabilită</w:t>
      </w:r>
      <w:r w:rsidRPr="004B32E7">
        <w:rPr>
          <w:rFonts w:cs="Cambria Math"/>
          <w:sz w:val="24"/>
          <w:szCs w:val="24"/>
          <w:lang w:val="ro-RO"/>
        </w:rPr>
        <w:t>ț</w:t>
      </w:r>
      <w:r w:rsidRPr="004B32E7">
        <w:rPr>
          <w:rFonts w:cs="Cambria"/>
          <w:sz w:val="24"/>
          <w:szCs w:val="24"/>
          <w:lang w:val="ro-RO"/>
        </w:rPr>
        <w:t>i.</w:t>
      </w:r>
    </w:p>
    <w:p w:rsidR="003428D8"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6.1.</w:t>
      </w:r>
      <w:r w:rsidR="003428D8" w:rsidRPr="004B32E7">
        <w:rPr>
          <w:rFonts w:cs="Times New Roman"/>
          <w:sz w:val="24"/>
          <w:szCs w:val="24"/>
          <w:lang w:val="ro-RO"/>
        </w:rPr>
        <w:t>Mediile de învă</w:t>
      </w:r>
      <w:r w:rsidR="003428D8" w:rsidRPr="004B32E7">
        <w:rPr>
          <w:rFonts w:cs="Cambria Math"/>
          <w:sz w:val="24"/>
          <w:szCs w:val="24"/>
          <w:lang w:val="ro-RO"/>
        </w:rPr>
        <w:t>ț</w:t>
      </w:r>
      <w:r w:rsidR="003428D8" w:rsidRPr="004B32E7">
        <w:rPr>
          <w:rFonts w:cs="Cambria"/>
          <w:sz w:val="24"/>
          <w:szCs w:val="24"/>
          <w:lang w:val="ro-RO"/>
        </w:rPr>
        <w:t>are practică sunt accesibilizate atât cât este posibil pentru a răspunde cerin</w:t>
      </w:r>
      <w:r w:rsidR="003428D8" w:rsidRPr="004B32E7">
        <w:rPr>
          <w:rFonts w:cs="Cambria Math"/>
          <w:sz w:val="24"/>
          <w:szCs w:val="24"/>
          <w:lang w:val="ro-RO"/>
        </w:rPr>
        <w:t>ț</w:t>
      </w:r>
      <w:r w:rsidR="003428D8" w:rsidRPr="004B32E7">
        <w:rPr>
          <w:rFonts w:cs="Cambria"/>
          <w:sz w:val="24"/>
          <w:szCs w:val="24"/>
          <w:lang w:val="ro-RO"/>
        </w:rPr>
        <w:t>elor educa</w:t>
      </w:r>
      <w:r w:rsidR="003428D8" w:rsidRPr="004B32E7">
        <w:rPr>
          <w:rFonts w:cs="Cambria Math"/>
          <w:sz w:val="24"/>
          <w:szCs w:val="24"/>
          <w:lang w:val="ro-RO"/>
        </w:rPr>
        <w:t>ț</w:t>
      </w:r>
      <w:r w:rsidR="003428D8" w:rsidRPr="004B32E7">
        <w:rPr>
          <w:rFonts w:cs="Cambria"/>
          <w:sz w:val="24"/>
          <w:szCs w:val="24"/>
          <w:lang w:val="ro-RO"/>
        </w:rPr>
        <w:t>ionale speciale ale studen</w:t>
      </w:r>
      <w:r w:rsidR="003428D8" w:rsidRPr="004B32E7">
        <w:rPr>
          <w:rFonts w:cs="Cambria Math"/>
          <w:sz w:val="24"/>
          <w:szCs w:val="24"/>
          <w:lang w:val="ro-RO"/>
        </w:rPr>
        <w:t>ț</w:t>
      </w:r>
      <w:r w:rsidR="003428D8" w:rsidRPr="004B32E7">
        <w:rPr>
          <w:rFonts w:cs="Cambria"/>
          <w:sz w:val="24"/>
          <w:szCs w:val="24"/>
          <w:lang w:val="ro-RO"/>
        </w:rPr>
        <w:t>ilor cu dizabilită</w:t>
      </w:r>
      <w:r w:rsidR="003428D8" w:rsidRPr="004B32E7">
        <w:rPr>
          <w:rFonts w:cs="Cambria Math"/>
          <w:sz w:val="24"/>
          <w:szCs w:val="24"/>
          <w:lang w:val="ro-RO"/>
        </w:rPr>
        <w:t>ț</w:t>
      </w:r>
      <w:r w:rsidR="003428D8" w:rsidRPr="004B32E7">
        <w:rPr>
          <w:rFonts w:cs="Cambria"/>
          <w:sz w:val="24"/>
          <w:szCs w:val="24"/>
          <w:lang w:val="ro-RO"/>
        </w:rPr>
        <w:t>i, fără a compromite stand</w:t>
      </w:r>
      <w:r w:rsidR="003428D8" w:rsidRPr="004B32E7">
        <w:rPr>
          <w:rFonts w:cs="Times New Roman"/>
          <w:sz w:val="24"/>
          <w:szCs w:val="24"/>
          <w:lang w:val="ro-RO"/>
        </w:rPr>
        <w:t>ardele academice.</w:t>
      </w:r>
    </w:p>
    <w:p w:rsidR="003428D8" w:rsidRPr="004B32E7" w:rsidRDefault="00BD764A" w:rsidP="00BD764A">
      <w:pPr>
        <w:spacing w:after="240" w:line="240" w:lineRule="auto"/>
        <w:ind w:left="360"/>
        <w:jc w:val="both"/>
        <w:rPr>
          <w:rFonts w:cs="Times New Roman"/>
          <w:sz w:val="24"/>
          <w:szCs w:val="24"/>
          <w:lang w:val="ro-RO"/>
        </w:rPr>
      </w:pPr>
      <w:r w:rsidRPr="004B32E7">
        <w:rPr>
          <w:rFonts w:cs="Times New Roman"/>
          <w:sz w:val="24"/>
          <w:szCs w:val="24"/>
          <w:lang w:val="ro-RO"/>
        </w:rPr>
        <w:t xml:space="preserve">6.2. </w:t>
      </w:r>
      <w:r w:rsidR="003428D8" w:rsidRPr="004B32E7">
        <w:rPr>
          <w:rFonts w:cs="Times New Roman"/>
          <w:sz w:val="24"/>
          <w:szCs w:val="24"/>
          <w:lang w:val="ro-RO"/>
        </w:rPr>
        <w:t>Politicile și procedurile aferente muncii de laborator, stagiilor de practică și muncii de teren minimizează, pe cât posibil, orice risc care are legătură cu dizabilitatea și care îi poate afecta pe studen</w:t>
      </w:r>
      <w:r w:rsidR="003428D8" w:rsidRPr="004B32E7">
        <w:rPr>
          <w:rFonts w:cs="Cambria Math"/>
          <w:sz w:val="24"/>
          <w:szCs w:val="24"/>
          <w:lang w:val="ro-RO"/>
        </w:rPr>
        <w:t>ț</w:t>
      </w:r>
      <w:r w:rsidR="003428D8" w:rsidRPr="004B32E7">
        <w:rPr>
          <w:rFonts w:cs="Cambria"/>
          <w:sz w:val="24"/>
          <w:szCs w:val="24"/>
          <w:lang w:val="ro-RO"/>
        </w:rPr>
        <w:t>i, fără a restric</w:t>
      </w:r>
      <w:r w:rsidR="003428D8" w:rsidRPr="004B32E7">
        <w:rPr>
          <w:rFonts w:cs="Cambria Math"/>
          <w:sz w:val="24"/>
          <w:szCs w:val="24"/>
          <w:lang w:val="ro-RO"/>
        </w:rPr>
        <w:t>ț</w:t>
      </w:r>
      <w:r w:rsidR="003428D8" w:rsidRPr="004B32E7">
        <w:rPr>
          <w:rFonts w:cs="Cambria"/>
          <w:sz w:val="24"/>
          <w:szCs w:val="24"/>
          <w:lang w:val="ro-RO"/>
        </w:rPr>
        <w:t>iona opor</w:t>
      </w:r>
      <w:r w:rsidR="003428D8" w:rsidRPr="004B32E7">
        <w:rPr>
          <w:rFonts w:cs="Times New Roman"/>
          <w:sz w:val="24"/>
          <w:szCs w:val="24"/>
          <w:lang w:val="ro-RO"/>
        </w:rPr>
        <w:t>tunită</w:t>
      </w:r>
      <w:r w:rsidR="003428D8" w:rsidRPr="004B32E7">
        <w:rPr>
          <w:rFonts w:cs="Cambria Math"/>
          <w:sz w:val="24"/>
          <w:szCs w:val="24"/>
          <w:lang w:val="ro-RO"/>
        </w:rPr>
        <w:t>ț</w:t>
      </w:r>
      <w:r w:rsidR="003428D8" w:rsidRPr="004B32E7">
        <w:rPr>
          <w:rFonts w:cs="Cambria"/>
          <w:sz w:val="24"/>
          <w:szCs w:val="24"/>
          <w:lang w:val="ro-RO"/>
        </w:rPr>
        <w:t>ile de învă</w:t>
      </w:r>
      <w:r w:rsidR="003428D8" w:rsidRPr="004B32E7">
        <w:rPr>
          <w:rFonts w:cs="Cambria Math"/>
          <w:sz w:val="24"/>
          <w:szCs w:val="24"/>
          <w:lang w:val="ro-RO"/>
        </w:rPr>
        <w:t>ț</w:t>
      </w:r>
      <w:r w:rsidR="003428D8" w:rsidRPr="004B32E7">
        <w:rPr>
          <w:rFonts w:cs="Cambria"/>
          <w:sz w:val="24"/>
          <w:szCs w:val="24"/>
          <w:lang w:val="ro-RO"/>
        </w:rPr>
        <w:t>are ale acestora.</w:t>
      </w:r>
    </w:p>
    <w:p w:rsidR="003428D8" w:rsidRPr="004B32E7" w:rsidRDefault="00106F19" w:rsidP="00106F19">
      <w:pPr>
        <w:spacing w:after="240" w:line="240" w:lineRule="auto"/>
        <w:ind w:left="360"/>
        <w:jc w:val="both"/>
        <w:rPr>
          <w:rFonts w:cs="Times New Roman"/>
          <w:sz w:val="24"/>
          <w:szCs w:val="24"/>
          <w:lang w:val="ro-RO"/>
        </w:rPr>
      </w:pPr>
      <w:r w:rsidRPr="004B32E7">
        <w:rPr>
          <w:rFonts w:cs="Times New Roman"/>
          <w:sz w:val="24"/>
          <w:szCs w:val="24"/>
          <w:lang w:val="ro-RO"/>
        </w:rPr>
        <w:t xml:space="preserve">6.3. </w:t>
      </w:r>
      <w:r w:rsidR="003428D8" w:rsidRPr="004B32E7">
        <w:rPr>
          <w:rFonts w:cs="Times New Roman"/>
          <w:sz w:val="24"/>
          <w:szCs w:val="24"/>
          <w:lang w:val="ro-RO"/>
        </w:rPr>
        <w:t>Studen</w:t>
      </w:r>
      <w:r w:rsidR="003428D8" w:rsidRPr="004B32E7">
        <w:rPr>
          <w:rFonts w:cs="Cambria Math"/>
          <w:sz w:val="24"/>
          <w:szCs w:val="24"/>
          <w:lang w:val="ro-RO"/>
        </w:rPr>
        <w:t>ț</w:t>
      </w:r>
      <w:r w:rsidR="003428D8" w:rsidRPr="004B32E7">
        <w:rPr>
          <w:rFonts w:cs="Cambria"/>
          <w:sz w:val="24"/>
          <w:szCs w:val="24"/>
          <w:lang w:val="ro-RO"/>
        </w:rPr>
        <w:t>ii cu dizabilită</w:t>
      </w:r>
      <w:r w:rsidR="003428D8" w:rsidRPr="004B32E7">
        <w:rPr>
          <w:rFonts w:cs="Cambria Math"/>
          <w:sz w:val="24"/>
          <w:szCs w:val="24"/>
          <w:lang w:val="ro-RO"/>
        </w:rPr>
        <w:t>ț</w:t>
      </w:r>
      <w:r w:rsidR="003428D8" w:rsidRPr="004B32E7">
        <w:rPr>
          <w:rFonts w:cs="Cambria"/>
          <w:sz w:val="24"/>
          <w:szCs w:val="24"/>
          <w:lang w:val="ro-RO"/>
        </w:rPr>
        <w:t>i care sunt implica</w:t>
      </w:r>
      <w:r w:rsidR="003428D8" w:rsidRPr="004B32E7">
        <w:rPr>
          <w:rFonts w:cs="Cambria Math"/>
          <w:sz w:val="24"/>
          <w:szCs w:val="24"/>
          <w:lang w:val="ro-RO"/>
        </w:rPr>
        <w:t>ț</w:t>
      </w:r>
      <w:r w:rsidR="003428D8" w:rsidRPr="004B32E7">
        <w:rPr>
          <w:rFonts w:cs="Cambria"/>
          <w:sz w:val="24"/>
          <w:szCs w:val="24"/>
          <w:lang w:val="ro-RO"/>
        </w:rPr>
        <w:t xml:space="preserve">i în programe de cercetare pot negocia </w:t>
      </w:r>
      <w:r w:rsidR="000D2676" w:rsidRPr="004B32E7">
        <w:rPr>
          <w:rFonts w:cs="Times New Roman"/>
          <w:sz w:val="24"/>
          <w:szCs w:val="24"/>
          <w:lang w:val="ro-RO"/>
        </w:rPr>
        <w:t>metode de cercetare alternative</w:t>
      </w:r>
    </w:p>
    <w:p w:rsidR="003428D8" w:rsidRPr="004B32E7" w:rsidRDefault="003428D8" w:rsidP="003428D8">
      <w:pPr>
        <w:pStyle w:val="ListParagraph"/>
        <w:spacing w:after="240" w:line="240" w:lineRule="auto"/>
        <w:jc w:val="both"/>
        <w:rPr>
          <w:rFonts w:cs="Times New Roman"/>
          <w:sz w:val="24"/>
          <w:szCs w:val="24"/>
          <w:lang w:val="ro-RO"/>
        </w:rPr>
      </w:pPr>
    </w:p>
    <w:p w:rsidR="003428D8" w:rsidRPr="004B32E7" w:rsidRDefault="003428D8" w:rsidP="003428D8">
      <w:pPr>
        <w:pStyle w:val="ListParagraph"/>
        <w:jc w:val="both"/>
        <w:rPr>
          <w:rFonts w:cs="Times New Roman"/>
          <w:sz w:val="24"/>
          <w:szCs w:val="24"/>
          <w:lang w:val="ro-RO"/>
        </w:rPr>
      </w:pPr>
    </w:p>
    <w:p w:rsidR="003428D8" w:rsidRPr="004B32E7" w:rsidRDefault="00106F19" w:rsidP="00106F19">
      <w:pPr>
        <w:pStyle w:val="Heading4"/>
        <w:rPr>
          <w:rFonts w:asciiTheme="minorHAnsi" w:hAnsiTheme="minorHAnsi" w:cs="Times New Roman"/>
          <w:lang w:val="ro-RO"/>
        </w:rPr>
      </w:pPr>
      <w:r w:rsidRPr="004B32E7">
        <w:rPr>
          <w:rFonts w:asciiTheme="minorHAnsi" w:hAnsiTheme="minorHAnsi" w:cs="Times New Roman"/>
          <w:lang w:val="ro-RO"/>
        </w:rPr>
        <w:t xml:space="preserve">7. </w:t>
      </w:r>
      <w:r w:rsidR="003428D8" w:rsidRPr="004B32E7">
        <w:rPr>
          <w:rFonts w:asciiTheme="minorHAnsi" w:hAnsiTheme="minorHAnsi" w:cs="Times New Roman"/>
          <w:lang w:val="ro-RO"/>
        </w:rPr>
        <w:t>Biblioteca și accesul la Tehnologia Informa</w:t>
      </w:r>
      <w:r w:rsidR="003428D8" w:rsidRPr="004B32E7">
        <w:rPr>
          <w:rFonts w:asciiTheme="minorHAnsi" w:hAnsiTheme="minorHAnsi" w:cs="Cambria Math"/>
          <w:lang w:val="ro-RO"/>
        </w:rPr>
        <w:t>ț</w:t>
      </w:r>
      <w:r w:rsidR="003428D8" w:rsidRPr="004B32E7">
        <w:rPr>
          <w:rFonts w:asciiTheme="minorHAnsi" w:hAnsiTheme="minorHAnsi" w:cs="Cambria"/>
          <w:lang w:val="ro-RO"/>
        </w:rPr>
        <w:t>iei și Comunica</w:t>
      </w:r>
      <w:r w:rsidR="003428D8" w:rsidRPr="004B32E7">
        <w:rPr>
          <w:rFonts w:asciiTheme="minorHAnsi" w:hAnsiTheme="minorHAnsi" w:cs="Cambria Math"/>
          <w:lang w:val="ro-RO"/>
        </w:rPr>
        <w:t>ț</w:t>
      </w:r>
      <w:r w:rsidR="003428D8" w:rsidRPr="004B32E7">
        <w:rPr>
          <w:rFonts w:asciiTheme="minorHAnsi" w:hAnsiTheme="minorHAnsi" w:cs="Cambria"/>
          <w:lang w:val="ro-RO"/>
        </w:rPr>
        <w:t>iilor (TIC)</w:t>
      </w:r>
    </w:p>
    <w:p w:rsidR="003428D8" w:rsidRPr="004B32E7" w:rsidRDefault="00106F19" w:rsidP="003428D8">
      <w:pPr>
        <w:ind w:left="360"/>
        <w:jc w:val="both"/>
        <w:rPr>
          <w:rFonts w:cs="Times New Roman"/>
          <w:sz w:val="24"/>
          <w:szCs w:val="24"/>
          <w:lang w:val="ro-RO"/>
        </w:rPr>
      </w:pPr>
      <w:r w:rsidRPr="004B32E7">
        <w:rPr>
          <w:rFonts w:cs="Times New Roman"/>
          <w:sz w:val="24"/>
          <w:szCs w:val="24"/>
          <w:lang w:val="ro-RO"/>
        </w:rPr>
        <w:t xml:space="preserve">Universitatea de Vest colaborează cu Biblioteca Centrală Universitară Eugen Todoran. </w:t>
      </w:r>
      <w:r w:rsidR="003428D8" w:rsidRPr="004B32E7">
        <w:rPr>
          <w:rFonts w:cs="Times New Roman"/>
          <w:sz w:val="24"/>
          <w:szCs w:val="24"/>
          <w:lang w:val="ro-RO"/>
        </w:rPr>
        <w:t>Serviciile oferite de bibliotecă și facilită</w:t>
      </w:r>
      <w:r w:rsidR="003428D8" w:rsidRPr="004B32E7">
        <w:rPr>
          <w:rFonts w:cs="Cambria Math"/>
          <w:sz w:val="24"/>
          <w:szCs w:val="24"/>
          <w:lang w:val="ro-RO"/>
        </w:rPr>
        <w:t>ț</w:t>
      </w:r>
      <w:r w:rsidR="003428D8" w:rsidRPr="004B32E7">
        <w:rPr>
          <w:rFonts w:cs="Cambria"/>
          <w:sz w:val="24"/>
          <w:szCs w:val="24"/>
          <w:lang w:val="ro-RO"/>
        </w:rPr>
        <w:t>ile TIC sunt accesibile tuturor studen</w:t>
      </w:r>
      <w:r w:rsidR="003428D8" w:rsidRPr="004B32E7">
        <w:rPr>
          <w:rFonts w:cs="Cambria Math"/>
          <w:sz w:val="24"/>
          <w:szCs w:val="24"/>
          <w:lang w:val="ro-RO"/>
        </w:rPr>
        <w:t>ț</w:t>
      </w:r>
      <w:r w:rsidR="003428D8" w:rsidRPr="004B32E7">
        <w:rPr>
          <w:rFonts w:cs="Cambria"/>
          <w:sz w:val="24"/>
          <w:szCs w:val="24"/>
          <w:lang w:val="ro-RO"/>
        </w:rPr>
        <w:t>ilor în toate mediile de învă</w:t>
      </w:r>
      <w:r w:rsidR="003428D8" w:rsidRPr="004B32E7">
        <w:rPr>
          <w:rFonts w:cs="Cambria Math"/>
          <w:sz w:val="24"/>
          <w:szCs w:val="24"/>
          <w:lang w:val="ro-RO"/>
        </w:rPr>
        <w:t>ț</w:t>
      </w:r>
      <w:r w:rsidR="003428D8" w:rsidRPr="004B32E7">
        <w:rPr>
          <w:rFonts w:cs="Cambria"/>
          <w:sz w:val="24"/>
          <w:szCs w:val="24"/>
          <w:lang w:val="ro-RO"/>
        </w:rPr>
        <w:t>are.</w:t>
      </w:r>
    </w:p>
    <w:p w:rsidR="003428D8" w:rsidRPr="004B32E7" w:rsidRDefault="00106F19" w:rsidP="00106F19">
      <w:pPr>
        <w:spacing w:after="240" w:line="240" w:lineRule="auto"/>
        <w:ind w:left="360"/>
        <w:jc w:val="both"/>
        <w:rPr>
          <w:rFonts w:cs="Times New Roman"/>
          <w:sz w:val="24"/>
          <w:szCs w:val="24"/>
          <w:lang w:val="ro-RO"/>
        </w:rPr>
      </w:pPr>
      <w:r w:rsidRPr="004B32E7">
        <w:rPr>
          <w:rFonts w:cs="Times New Roman"/>
          <w:sz w:val="24"/>
          <w:szCs w:val="24"/>
          <w:lang w:val="ro-RO"/>
        </w:rPr>
        <w:t xml:space="preserve">7.1.  </w:t>
      </w:r>
      <w:r w:rsidR="003428D8" w:rsidRPr="004B32E7">
        <w:rPr>
          <w:rFonts w:cs="Times New Roman"/>
          <w:sz w:val="24"/>
          <w:szCs w:val="24"/>
          <w:lang w:val="ro-RO"/>
        </w:rPr>
        <w:t>Politicile și procedurile bibliotecii Universită</w:t>
      </w:r>
      <w:r w:rsidR="003428D8" w:rsidRPr="004B32E7">
        <w:rPr>
          <w:rFonts w:cs="Cambria Math"/>
          <w:sz w:val="24"/>
          <w:szCs w:val="24"/>
          <w:lang w:val="ro-RO"/>
        </w:rPr>
        <w:t>ț</w:t>
      </w:r>
      <w:r w:rsidR="003428D8" w:rsidRPr="004B32E7">
        <w:rPr>
          <w:rFonts w:cs="Cambria"/>
          <w:sz w:val="24"/>
          <w:szCs w:val="24"/>
          <w:lang w:val="ro-RO"/>
        </w:rPr>
        <w:t>ii sunt incluzive și răspund nevoii de acces la informa</w:t>
      </w:r>
      <w:r w:rsidR="003428D8" w:rsidRPr="004B32E7">
        <w:rPr>
          <w:rFonts w:cs="Cambria Math"/>
          <w:sz w:val="24"/>
          <w:szCs w:val="24"/>
          <w:lang w:val="ro-RO"/>
        </w:rPr>
        <w:t>ț</w:t>
      </w:r>
      <w:r w:rsidR="003428D8" w:rsidRPr="004B32E7">
        <w:rPr>
          <w:rFonts w:cs="Cambria"/>
          <w:sz w:val="24"/>
          <w:szCs w:val="24"/>
          <w:lang w:val="ro-RO"/>
        </w:rPr>
        <w:t>ii a</w:t>
      </w:r>
      <w:r w:rsidR="00EF432C" w:rsidRPr="004B32E7">
        <w:rPr>
          <w:rFonts w:cs="Times New Roman"/>
          <w:sz w:val="24"/>
          <w:szCs w:val="24"/>
          <w:lang w:val="ro-RO"/>
        </w:rPr>
        <w:t>l</w:t>
      </w:r>
      <w:r w:rsidR="003428D8" w:rsidRPr="004B32E7">
        <w:rPr>
          <w:rFonts w:cs="Times New Roman"/>
          <w:sz w:val="24"/>
          <w:szCs w:val="24"/>
          <w:lang w:val="ro-RO"/>
        </w:rPr>
        <w:t xml:space="preserve"> studen</w:t>
      </w:r>
      <w:r w:rsidR="003428D8" w:rsidRPr="004B32E7">
        <w:rPr>
          <w:rFonts w:cs="Cambria Math"/>
          <w:sz w:val="24"/>
          <w:szCs w:val="24"/>
          <w:lang w:val="ro-RO"/>
        </w:rPr>
        <w:t>ț</w:t>
      </w:r>
      <w:r w:rsidR="003428D8" w:rsidRPr="004B32E7">
        <w:rPr>
          <w:rFonts w:cs="Cambria"/>
          <w:sz w:val="24"/>
          <w:szCs w:val="24"/>
          <w:lang w:val="ro-RO"/>
        </w:rPr>
        <w:t>ilor cu dizabilită</w:t>
      </w:r>
      <w:r w:rsidR="003428D8" w:rsidRPr="004B32E7">
        <w:rPr>
          <w:rFonts w:cs="Cambria Math"/>
          <w:sz w:val="24"/>
          <w:szCs w:val="24"/>
          <w:lang w:val="ro-RO"/>
        </w:rPr>
        <w:t>ț</w:t>
      </w:r>
      <w:r w:rsidR="003428D8" w:rsidRPr="004B32E7">
        <w:rPr>
          <w:rFonts w:cs="Cambria"/>
          <w:sz w:val="24"/>
          <w:szCs w:val="24"/>
          <w:lang w:val="ro-RO"/>
        </w:rPr>
        <w:t>i.</w:t>
      </w:r>
    </w:p>
    <w:p w:rsidR="003428D8" w:rsidRPr="004B32E7" w:rsidRDefault="00106F19" w:rsidP="00106F19">
      <w:pPr>
        <w:spacing w:after="240" w:line="240" w:lineRule="auto"/>
        <w:ind w:left="360"/>
        <w:jc w:val="both"/>
        <w:rPr>
          <w:rFonts w:cs="Times New Roman"/>
          <w:sz w:val="24"/>
          <w:szCs w:val="24"/>
          <w:lang w:val="ro-RO"/>
        </w:rPr>
      </w:pPr>
      <w:r w:rsidRPr="004B32E7">
        <w:rPr>
          <w:rFonts w:cs="Times New Roman"/>
          <w:sz w:val="24"/>
          <w:szCs w:val="24"/>
          <w:lang w:val="ro-RO"/>
        </w:rPr>
        <w:t xml:space="preserve">7.2. </w:t>
      </w:r>
      <w:r w:rsidR="003428D8" w:rsidRPr="004B32E7">
        <w:rPr>
          <w:rFonts w:cs="Times New Roman"/>
          <w:sz w:val="24"/>
          <w:szCs w:val="24"/>
          <w:lang w:val="ro-RO"/>
        </w:rPr>
        <w:t>Sistemele informa</w:t>
      </w:r>
      <w:r w:rsidR="003428D8" w:rsidRPr="004B32E7">
        <w:rPr>
          <w:rFonts w:cs="Cambria Math"/>
          <w:sz w:val="24"/>
          <w:szCs w:val="24"/>
          <w:lang w:val="ro-RO"/>
        </w:rPr>
        <w:t>ț</w:t>
      </w:r>
      <w:r w:rsidR="003428D8" w:rsidRPr="004B32E7">
        <w:rPr>
          <w:rFonts w:cs="Cambria"/>
          <w:sz w:val="24"/>
          <w:szCs w:val="24"/>
          <w:lang w:val="ro-RO"/>
        </w:rPr>
        <w:t>ionale sunt create și dezvoltate astfel încât să fie accesibile studen</w:t>
      </w:r>
      <w:r w:rsidR="003428D8" w:rsidRPr="004B32E7">
        <w:rPr>
          <w:rFonts w:cs="Cambria Math"/>
          <w:sz w:val="24"/>
          <w:szCs w:val="24"/>
          <w:lang w:val="ro-RO"/>
        </w:rPr>
        <w:t>ț</w:t>
      </w:r>
      <w:r w:rsidR="003428D8" w:rsidRPr="004B32E7">
        <w:rPr>
          <w:rFonts w:cs="Cambria"/>
          <w:sz w:val="24"/>
          <w:szCs w:val="24"/>
          <w:lang w:val="ro-RO"/>
        </w:rPr>
        <w:t>ilor cu dizabilită</w:t>
      </w:r>
      <w:r w:rsidR="003428D8" w:rsidRPr="004B32E7">
        <w:rPr>
          <w:rFonts w:cs="Cambria Math"/>
          <w:sz w:val="24"/>
          <w:szCs w:val="24"/>
          <w:lang w:val="ro-RO"/>
        </w:rPr>
        <w:t>ț</w:t>
      </w:r>
      <w:r w:rsidR="003428D8" w:rsidRPr="004B32E7">
        <w:rPr>
          <w:rFonts w:cs="Cambria"/>
          <w:sz w:val="24"/>
          <w:szCs w:val="24"/>
          <w:lang w:val="ro-RO"/>
        </w:rPr>
        <w:t>i.</w:t>
      </w:r>
    </w:p>
    <w:p w:rsidR="003428D8" w:rsidRPr="004B32E7" w:rsidRDefault="00106F19" w:rsidP="00106F19">
      <w:pPr>
        <w:spacing w:after="240" w:line="240" w:lineRule="auto"/>
        <w:ind w:left="360"/>
        <w:jc w:val="both"/>
        <w:rPr>
          <w:rFonts w:cs="Times New Roman"/>
          <w:sz w:val="24"/>
          <w:szCs w:val="24"/>
          <w:lang w:val="ro-RO"/>
        </w:rPr>
      </w:pPr>
      <w:r w:rsidRPr="004B32E7">
        <w:rPr>
          <w:rFonts w:cs="Times New Roman"/>
          <w:sz w:val="24"/>
          <w:szCs w:val="24"/>
          <w:lang w:val="ro-RO"/>
        </w:rPr>
        <w:t xml:space="preserve">7.3. </w:t>
      </w:r>
      <w:r w:rsidR="003428D8" w:rsidRPr="004B32E7">
        <w:rPr>
          <w:rFonts w:cs="Times New Roman"/>
          <w:sz w:val="24"/>
          <w:szCs w:val="24"/>
          <w:lang w:val="ro-RO"/>
        </w:rPr>
        <w:t>Resursele de învă</w:t>
      </w:r>
      <w:r w:rsidR="003428D8" w:rsidRPr="004B32E7">
        <w:rPr>
          <w:rFonts w:cs="Cambria Math"/>
          <w:sz w:val="24"/>
          <w:szCs w:val="24"/>
          <w:lang w:val="ro-RO"/>
        </w:rPr>
        <w:t>ț</w:t>
      </w:r>
      <w:r w:rsidR="003428D8" w:rsidRPr="004B32E7">
        <w:rPr>
          <w:rFonts w:cs="Cambria"/>
          <w:sz w:val="24"/>
          <w:szCs w:val="24"/>
          <w:lang w:val="ro-RO"/>
        </w:rPr>
        <w:t>are online sunt accesib</w:t>
      </w:r>
      <w:r w:rsidR="003428D8" w:rsidRPr="004B32E7">
        <w:rPr>
          <w:rFonts w:cs="Times New Roman"/>
          <w:sz w:val="24"/>
          <w:szCs w:val="24"/>
          <w:lang w:val="ro-RO"/>
        </w:rPr>
        <w:t>ile studen</w:t>
      </w:r>
      <w:r w:rsidR="003428D8" w:rsidRPr="004B32E7">
        <w:rPr>
          <w:rFonts w:cs="Cambria Math"/>
          <w:sz w:val="24"/>
          <w:szCs w:val="24"/>
          <w:lang w:val="ro-RO"/>
        </w:rPr>
        <w:t>ț</w:t>
      </w:r>
      <w:r w:rsidR="003428D8" w:rsidRPr="004B32E7">
        <w:rPr>
          <w:rFonts w:cs="Cambria"/>
          <w:sz w:val="24"/>
          <w:szCs w:val="24"/>
          <w:lang w:val="ro-RO"/>
        </w:rPr>
        <w:t>ilor cu dizabilită</w:t>
      </w:r>
      <w:r w:rsidR="003428D8" w:rsidRPr="004B32E7">
        <w:rPr>
          <w:rFonts w:cs="Cambria Math"/>
          <w:sz w:val="24"/>
          <w:szCs w:val="24"/>
          <w:lang w:val="ro-RO"/>
        </w:rPr>
        <w:t>ț</w:t>
      </w:r>
      <w:r w:rsidR="003428D8" w:rsidRPr="004B32E7">
        <w:rPr>
          <w:rFonts w:cs="Cambria"/>
          <w:sz w:val="24"/>
          <w:szCs w:val="24"/>
          <w:lang w:val="ro-RO"/>
        </w:rPr>
        <w:t>i.</w:t>
      </w:r>
    </w:p>
    <w:p w:rsidR="003428D8" w:rsidRPr="004B32E7" w:rsidRDefault="00106F19" w:rsidP="00106F19">
      <w:pPr>
        <w:spacing w:after="240" w:line="240" w:lineRule="auto"/>
        <w:ind w:left="360"/>
        <w:jc w:val="both"/>
        <w:rPr>
          <w:rFonts w:cs="Times New Roman"/>
          <w:sz w:val="24"/>
          <w:szCs w:val="24"/>
          <w:lang w:val="ro-RO"/>
        </w:rPr>
      </w:pPr>
      <w:r w:rsidRPr="004B32E7">
        <w:rPr>
          <w:rFonts w:cs="Times New Roman"/>
          <w:sz w:val="24"/>
          <w:szCs w:val="24"/>
          <w:lang w:val="ro-RO"/>
        </w:rPr>
        <w:t xml:space="preserve">7.4. </w:t>
      </w:r>
      <w:r w:rsidR="003428D8" w:rsidRPr="004B32E7">
        <w:rPr>
          <w:rFonts w:cs="Times New Roman"/>
          <w:sz w:val="24"/>
          <w:szCs w:val="24"/>
          <w:lang w:val="ro-RO"/>
        </w:rPr>
        <w:t>Tehnologia asistivă este oferită acolo unde este cazul, pentru facilitarea accesului egal la materialele de curs și învă</w:t>
      </w:r>
      <w:r w:rsidR="003428D8" w:rsidRPr="004B32E7">
        <w:rPr>
          <w:rFonts w:cs="Cambria Math"/>
          <w:sz w:val="24"/>
          <w:szCs w:val="24"/>
          <w:lang w:val="ro-RO"/>
        </w:rPr>
        <w:t>ț</w:t>
      </w:r>
      <w:r w:rsidR="003428D8" w:rsidRPr="004B32E7">
        <w:rPr>
          <w:rFonts w:cs="Cambria"/>
          <w:sz w:val="24"/>
          <w:szCs w:val="24"/>
          <w:lang w:val="ro-RO"/>
        </w:rPr>
        <w:t>are.</w:t>
      </w:r>
    </w:p>
    <w:p w:rsidR="003428D8" w:rsidRPr="004B32E7" w:rsidRDefault="00106F19" w:rsidP="00106F19">
      <w:pPr>
        <w:spacing w:after="240" w:line="240" w:lineRule="auto"/>
        <w:ind w:left="360"/>
        <w:jc w:val="both"/>
        <w:rPr>
          <w:rFonts w:cs="Times New Roman"/>
          <w:sz w:val="24"/>
          <w:szCs w:val="24"/>
          <w:lang w:val="ro-RO"/>
        </w:rPr>
      </w:pPr>
      <w:r w:rsidRPr="004B32E7">
        <w:rPr>
          <w:rFonts w:cs="Times New Roman"/>
          <w:sz w:val="24"/>
          <w:szCs w:val="24"/>
          <w:lang w:val="ro-RO"/>
        </w:rPr>
        <w:t xml:space="preserve">7.5. </w:t>
      </w:r>
      <w:r w:rsidR="003428D8" w:rsidRPr="004B32E7">
        <w:rPr>
          <w:rFonts w:cs="Times New Roman"/>
          <w:sz w:val="24"/>
          <w:szCs w:val="24"/>
          <w:lang w:val="ro-RO"/>
        </w:rPr>
        <w:t>Persoanele responsabile cu formarea și asistarea studen</w:t>
      </w:r>
      <w:r w:rsidR="003428D8" w:rsidRPr="004B32E7">
        <w:rPr>
          <w:rFonts w:cs="Cambria Math"/>
          <w:sz w:val="24"/>
          <w:szCs w:val="24"/>
          <w:lang w:val="ro-RO"/>
        </w:rPr>
        <w:t>ț</w:t>
      </w:r>
      <w:r w:rsidR="003428D8" w:rsidRPr="004B32E7">
        <w:rPr>
          <w:rFonts w:cs="Cambria"/>
          <w:sz w:val="24"/>
          <w:szCs w:val="24"/>
          <w:lang w:val="ro-RO"/>
        </w:rPr>
        <w:t>ilor cu dizabilită</w:t>
      </w:r>
      <w:r w:rsidR="003428D8" w:rsidRPr="004B32E7">
        <w:rPr>
          <w:rFonts w:cs="Cambria Math"/>
          <w:sz w:val="24"/>
          <w:szCs w:val="24"/>
          <w:lang w:val="ro-RO"/>
        </w:rPr>
        <w:t>ț</w:t>
      </w:r>
      <w:r w:rsidR="003428D8" w:rsidRPr="004B32E7">
        <w:rPr>
          <w:rFonts w:cs="Cambria"/>
          <w:sz w:val="24"/>
          <w:szCs w:val="24"/>
          <w:lang w:val="ro-RO"/>
        </w:rPr>
        <w:t>i în dezvolt</w:t>
      </w:r>
      <w:r w:rsidR="003428D8" w:rsidRPr="004B32E7">
        <w:rPr>
          <w:rFonts w:cs="Times New Roman"/>
          <w:sz w:val="24"/>
          <w:szCs w:val="24"/>
          <w:lang w:val="ro-RO"/>
        </w:rPr>
        <w:t>area competen</w:t>
      </w:r>
      <w:r w:rsidR="003428D8" w:rsidRPr="004B32E7">
        <w:rPr>
          <w:rFonts w:cs="Cambria Math"/>
          <w:sz w:val="24"/>
          <w:szCs w:val="24"/>
          <w:lang w:val="ro-RO"/>
        </w:rPr>
        <w:t>ț</w:t>
      </w:r>
      <w:r w:rsidR="003428D8" w:rsidRPr="004B32E7">
        <w:rPr>
          <w:rFonts w:cs="Cambria"/>
          <w:sz w:val="24"/>
          <w:szCs w:val="24"/>
          <w:lang w:val="ro-RO"/>
        </w:rPr>
        <w:t>elor TIC pot solicita asisten</w:t>
      </w:r>
      <w:r w:rsidR="003428D8" w:rsidRPr="004B32E7">
        <w:rPr>
          <w:rFonts w:cs="Cambria Math"/>
          <w:sz w:val="24"/>
          <w:szCs w:val="24"/>
          <w:lang w:val="ro-RO"/>
        </w:rPr>
        <w:t>ț</w:t>
      </w:r>
      <w:r w:rsidR="003428D8" w:rsidRPr="004B32E7">
        <w:rPr>
          <w:rFonts w:cs="Cambria"/>
          <w:sz w:val="24"/>
          <w:szCs w:val="24"/>
          <w:lang w:val="ro-RO"/>
        </w:rPr>
        <w:t>ă privind utilizarea tehnologiei asistive.</w:t>
      </w:r>
    </w:p>
    <w:p w:rsidR="000D2676" w:rsidRPr="004B32E7" w:rsidRDefault="000D2676" w:rsidP="000D2676">
      <w:pPr>
        <w:pStyle w:val="ListParagraph"/>
        <w:spacing w:after="240" w:line="240" w:lineRule="auto"/>
        <w:jc w:val="both"/>
        <w:rPr>
          <w:rFonts w:cs="Times New Roman"/>
          <w:sz w:val="24"/>
          <w:szCs w:val="24"/>
          <w:lang w:val="ro-RO"/>
        </w:rPr>
      </w:pPr>
    </w:p>
    <w:p w:rsidR="003428D8" w:rsidRPr="004B32E7" w:rsidRDefault="00106F19" w:rsidP="00106F19">
      <w:pPr>
        <w:pStyle w:val="Heading2"/>
        <w:rPr>
          <w:rFonts w:asciiTheme="minorHAnsi" w:hAnsiTheme="minorHAnsi" w:cs="Times New Roman"/>
          <w:lang w:val="ro-RO"/>
        </w:rPr>
      </w:pPr>
      <w:r w:rsidRPr="004B32E7">
        <w:rPr>
          <w:rFonts w:asciiTheme="minorHAnsi" w:hAnsiTheme="minorHAnsi" w:cs="Times New Roman"/>
          <w:lang w:val="ro-RO"/>
        </w:rPr>
        <w:t xml:space="preserve">VII. </w:t>
      </w:r>
      <w:r w:rsidR="003428D8" w:rsidRPr="004B32E7">
        <w:rPr>
          <w:rFonts w:asciiTheme="minorHAnsi" w:hAnsiTheme="minorHAnsi" w:cs="Times New Roman"/>
          <w:lang w:val="ro-RO"/>
        </w:rPr>
        <w:t>Procedura de depunere a reclama</w:t>
      </w:r>
      <w:r w:rsidR="003428D8" w:rsidRPr="004B32E7">
        <w:rPr>
          <w:rFonts w:asciiTheme="minorHAnsi" w:hAnsiTheme="minorHAnsi" w:cs="Cambria Math"/>
          <w:lang w:val="ro-RO"/>
        </w:rPr>
        <w:t>ț</w:t>
      </w:r>
      <w:r w:rsidR="003428D8" w:rsidRPr="004B32E7">
        <w:rPr>
          <w:rFonts w:asciiTheme="minorHAnsi" w:hAnsiTheme="minorHAnsi" w:cs="Cambria"/>
          <w:lang w:val="ro-RO"/>
        </w:rPr>
        <w:t>iilor</w:t>
      </w:r>
    </w:p>
    <w:p w:rsidR="003428D8" w:rsidRPr="004B32E7" w:rsidRDefault="003428D8" w:rsidP="003428D8">
      <w:pPr>
        <w:ind w:left="360"/>
        <w:jc w:val="both"/>
        <w:rPr>
          <w:rFonts w:cs="Times New Roman"/>
          <w:sz w:val="24"/>
          <w:szCs w:val="24"/>
          <w:lang w:val="ro-RO"/>
        </w:rPr>
      </w:pPr>
      <w:r w:rsidRPr="004B32E7">
        <w:rPr>
          <w:rFonts w:cs="Times New Roman"/>
          <w:sz w:val="24"/>
          <w:szCs w:val="24"/>
          <w:lang w:val="ro-RO"/>
        </w:rPr>
        <w:t xml:space="preserve">Universitatea se angajează să ofere o rezolvare promptă și echitabilă a cazurilor de discriminare pe criterii de dizabilitate. </w:t>
      </w:r>
    </w:p>
    <w:p w:rsidR="003428D8" w:rsidRPr="004B32E7" w:rsidRDefault="003428D8" w:rsidP="003428D8">
      <w:pPr>
        <w:ind w:left="360"/>
        <w:jc w:val="both"/>
        <w:rPr>
          <w:rFonts w:cs="Times New Roman"/>
          <w:sz w:val="24"/>
          <w:szCs w:val="24"/>
          <w:lang w:val="ro-RO"/>
        </w:rPr>
      </w:pPr>
      <w:r w:rsidRPr="004B32E7">
        <w:rPr>
          <w:rFonts w:cs="Times New Roman"/>
          <w:sz w:val="24"/>
          <w:szCs w:val="24"/>
          <w:lang w:val="ro-RO"/>
        </w:rPr>
        <w:t>Orice student care consideră că a fost discriminat este încurajat să încerce să solu</w:t>
      </w:r>
      <w:r w:rsidRPr="004B32E7">
        <w:rPr>
          <w:rFonts w:cs="Cambria Math"/>
          <w:sz w:val="24"/>
          <w:szCs w:val="24"/>
          <w:lang w:val="ro-RO"/>
        </w:rPr>
        <w:t>ț</w:t>
      </w:r>
      <w:r w:rsidRPr="004B32E7">
        <w:rPr>
          <w:rFonts w:cs="Cambria"/>
          <w:sz w:val="24"/>
          <w:szCs w:val="24"/>
          <w:lang w:val="ro-RO"/>
        </w:rPr>
        <w:t xml:space="preserve">ioneze </w:t>
      </w:r>
      <w:r w:rsidRPr="004B32E7">
        <w:rPr>
          <w:rFonts w:cs="Cambria"/>
          <w:sz w:val="24"/>
          <w:szCs w:val="24"/>
          <w:lang w:val="ro-RO"/>
        </w:rPr>
        <w:lastRenderedPageBreak/>
        <w:t xml:space="preserve">problema în mod informal. În acest scop, studentul se va adresa </w:t>
      </w:r>
      <w:r w:rsidR="00106F19" w:rsidRPr="004B32E7">
        <w:rPr>
          <w:rFonts w:cs="Times New Roman"/>
          <w:sz w:val="24"/>
          <w:szCs w:val="24"/>
          <w:lang w:val="ro-RO"/>
        </w:rPr>
        <w:t xml:space="preserve">directorului CAIP </w:t>
      </w:r>
      <w:r w:rsidRPr="004B32E7">
        <w:rPr>
          <w:rFonts w:cs="Times New Roman"/>
          <w:sz w:val="24"/>
          <w:szCs w:val="24"/>
          <w:lang w:val="ro-RO"/>
        </w:rPr>
        <w:t>.</w:t>
      </w:r>
    </w:p>
    <w:p w:rsidR="003428D8" w:rsidRPr="004B32E7" w:rsidRDefault="003428D8" w:rsidP="003428D8">
      <w:pPr>
        <w:ind w:left="360"/>
        <w:jc w:val="both"/>
        <w:rPr>
          <w:rFonts w:cs="Times New Roman"/>
          <w:sz w:val="24"/>
          <w:szCs w:val="24"/>
          <w:lang w:val="ro-RO"/>
        </w:rPr>
      </w:pPr>
      <w:r w:rsidRPr="004B32E7">
        <w:rPr>
          <w:rFonts w:cs="Times New Roman"/>
          <w:sz w:val="24"/>
          <w:szCs w:val="24"/>
          <w:lang w:val="ro-RO"/>
        </w:rPr>
        <w:t>Dacă studentul nu este mul</w:t>
      </w:r>
      <w:r w:rsidRPr="004B32E7">
        <w:rPr>
          <w:rFonts w:cs="Cambria Math"/>
          <w:sz w:val="24"/>
          <w:szCs w:val="24"/>
          <w:lang w:val="ro-RO"/>
        </w:rPr>
        <w:t>ț</w:t>
      </w:r>
      <w:r w:rsidRPr="004B32E7">
        <w:rPr>
          <w:rFonts w:cs="Cambria"/>
          <w:sz w:val="24"/>
          <w:szCs w:val="24"/>
          <w:lang w:val="ro-RO"/>
        </w:rPr>
        <w:t>umit de modul în care a fost solu</w:t>
      </w:r>
      <w:r w:rsidRPr="004B32E7">
        <w:rPr>
          <w:rFonts w:cs="Cambria Math"/>
          <w:sz w:val="24"/>
          <w:szCs w:val="24"/>
          <w:lang w:val="ro-RO"/>
        </w:rPr>
        <w:t>ț</w:t>
      </w:r>
      <w:r w:rsidRPr="004B32E7">
        <w:rPr>
          <w:rFonts w:cs="Cambria"/>
          <w:sz w:val="24"/>
          <w:szCs w:val="24"/>
          <w:lang w:val="ro-RO"/>
        </w:rPr>
        <w:t xml:space="preserve">ionată problema </w:t>
      </w:r>
      <w:r w:rsidRPr="004B32E7">
        <w:rPr>
          <w:rFonts w:cs="Times New Roman"/>
          <w:sz w:val="24"/>
          <w:szCs w:val="24"/>
          <w:lang w:val="ro-RO"/>
        </w:rPr>
        <w:t>sau dorește să nu parcurgă etapa rezolvării informale, poate face o reclama</w:t>
      </w:r>
      <w:r w:rsidRPr="004B32E7">
        <w:rPr>
          <w:rFonts w:cs="Cambria Math"/>
          <w:sz w:val="24"/>
          <w:szCs w:val="24"/>
          <w:lang w:val="ro-RO"/>
        </w:rPr>
        <w:t>ț</w:t>
      </w:r>
      <w:r w:rsidRPr="004B32E7">
        <w:rPr>
          <w:rFonts w:cs="Cambria"/>
          <w:sz w:val="24"/>
          <w:szCs w:val="24"/>
          <w:lang w:val="ro-RO"/>
        </w:rPr>
        <w:t xml:space="preserve">ie oficială. În acest scop, se va adresa </w:t>
      </w:r>
      <w:r w:rsidR="00106F19" w:rsidRPr="004B32E7">
        <w:rPr>
          <w:rFonts w:cs="Times New Roman"/>
          <w:sz w:val="24"/>
          <w:szCs w:val="24"/>
          <w:lang w:val="ro-RO"/>
        </w:rPr>
        <w:t>prorectorului de profil</w:t>
      </w:r>
    </w:p>
    <w:p w:rsidR="003428D8" w:rsidRPr="004B32E7" w:rsidRDefault="003428D8" w:rsidP="003428D8">
      <w:pPr>
        <w:ind w:left="360"/>
        <w:jc w:val="both"/>
        <w:rPr>
          <w:rFonts w:cs="Times New Roman"/>
          <w:sz w:val="24"/>
          <w:szCs w:val="24"/>
          <w:lang w:val="ro-RO"/>
        </w:rPr>
      </w:pPr>
      <w:r w:rsidRPr="004B32E7">
        <w:rPr>
          <w:rFonts w:cs="Times New Roman"/>
          <w:sz w:val="24"/>
          <w:szCs w:val="24"/>
          <w:lang w:val="ro-RO"/>
        </w:rPr>
        <w:t>Universitatea se angajează să instituie un sistem de monitorizare a respectării prevederilor Cadrului și să stabilească răspunderea disciplinară aplicabilă în cazul în care acestea sunt încălcate.</w:t>
      </w:r>
    </w:p>
    <w:p w:rsidR="003428D8" w:rsidRPr="004B32E7" w:rsidRDefault="00106F19" w:rsidP="00106F19">
      <w:pPr>
        <w:pStyle w:val="Heading2"/>
        <w:rPr>
          <w:rFonts w:asciiTheme="minorHAnsi" w:hAnsiTheme="minorHAnsi" w:cs="Times New Roman"/>
          <w:lang w:val="ro-RO"/>
        </w:rPr>
      </w:pPr>
      <w:r w:rsidRPr="004B32E7">
        <w:rPr>
          <w:rFonts w:asciiTheme="minorHAnsi" w:hAnsiTheme="minorHAnsi" w:cs="Times New Roman"/>
          <w:lang w:val="ro-RO"/>
        </w:rPr>
        <w:t xml:space="preserve">VIII. </w:t>
      </w:r>
      <w:r w:rsidR="003428D8" w:rsidRPr="004B32E7">
        <w:rPr>
          <w:rFonts w:asciiTheme="minorHAnsi" w:hAnsiTheme="minorHAnsi" w:cs="Times New Roman"/>
          <w:lang w:val="ro-RO"/>
        </w:rPr>
        <w:t>Monitorizare și evaluare</w:t>
      </w:r>
    </w:p>
    <w:p w:rsidR="00DB40F7" w:rsidRPr="004B32E7" w:rsidRDefault="003428D8" w:rsidP="00106F19">
      <w:pPr>
        <w:ind w:left="360"/>
        <w:jc w:val="both"/>
        <w:rPr>
          <w:rFonts w:cs="Times New Roman"/>
          <w:sz w:val="24"/>
          <w:szCs w:val="24"/>
          <w:lang w:val="ro-RO"/>
        </w:rPr>
      </w:pPr>
      <w:r w:rsidRPr="004B32E7">
        <w:rPr>
          <w:rFonts w:cs="Times New Roman"/>
          <w:sz w:val="24"/>
          <w:szCs w:val="24"/>
          <w:lang w:val="ro-RO"/>
        </w:rPr>
        <w:t>Studen</w:t>
      </w:r>
      <w:r w:rsidRPr="004B32E7">
        <w:rPr>
          <w:rFonts w:cs="Cambria Math"/>
          <w:sz w:val="24"/>
          <w:szCs w:val="24"/>
          <w:lang w:val="ro-RO"/>
        </w:rPr>
        <w:t>ț</w:t>
      </w:r>
      <w:r w:rsidRPr="004B32E7">
        <w:rPr>
          <w:rFonts w:cs="Cambria"/>
          <w:sz w:val="24"/>
          <w:szCs w:val="24"/>
          <w:lang w:val="ro-RO"/>
        </w:rPr>
        <w:t>ii cu dizabilită</w:t>
      </w:r>
      <w:r w:rsidRPr="004B32E7">
        <w:rPr>
          <w:rFonts w:cs="Cambria Math"/>
          <w:sz w:val="24"/>
          <w:szCs w:val="24"/>
          <w:lang w:val="ro-RO"/>
        </w:rPr>
        <w:t>ț</w:t>
      </w:r>
      <w:r w:rsidRPr="004B32E7">
        <w:rPr>
          <w:rFonts w:cs="Cambria"/>
          <w:sz w:val="24"/>
          <w:szCs w:val="24"/>
          <w:lang w:val="ro-RO"/>
        </w:rPr>
        <w:t>i, precum și personalul didactic și administrativ, sunt invita</w:t>
      </w:r>
      <w:r w:rsidRPr="004B32E7">
        <w:rPr>
          <w:rFonts w:cs="Cambria Math"/>
          <w:sz w:val="24"/>
          <w:szCs w:val="24"/>
          <w:lang w:val="ro-RO"/>
        </w:rPr>
        <w:t>ț</w:t>
      </w:r>
      <w:r w:rsidRPr="004B32E7">
        <w:rPr>
          <w:rFonts w:cs="Cambria"/>
          <w:sz w:val="24"/>
          <w:szCs w:val="24"/>
          <w:lang w:val="ro-RO"/>
        </w:rPr>
        <w:t xml:space="preserve">i periodic să evalueze calitatea serviciilor de care au </w:t>
      </w:r>
      <w:r w:rsidRPr="004B32E7">
        <w:rPr>
          <w:rFonts w:cs="Times New Roman"/>
          <w:sz w:val="24"/>
          <w:szCs w:val="24"/>
          <w:lang w:val="ro-RO"/>
        </w:rPr>
        <w:t xml:space="preserve">beneficiat din partea </w:t>
      </w:r>
      <w:r w:rsidR="00106F19" w:rsidRPr="004B32E7">
        <w:rPr>
          <w:rFonts w:cs="Times New Roman"/>
          <w:sz w:val="24"/>
          <w:szCs w:val="24"/>
          <w:lang w:val="ro-RO"/>
        </w:rPr>
        <w:t>CAIP</w:t>
      </w:r>
      <w:r w:rsidRPr="004B32E7">
        <w:rPr>
          <w:rFonts w:cs="Times New Roman"/>
          <w:sz w:val="24"/>
          <w:szCs w:val="24"/>
          <w:lang w:val="ro-RO"/>
        </w:rPr>
        <w:t>, prin completarea de chestionare, participarea la focus grup-uri și alte metod</w:t>
      </w:r>
      <w:r w:rsidR="00106F19" w:rsidRPr="004B32E7">
        <w:rPr>
          <w:rFonts w:cs="Times New Roman"/>
          <w:sz w:val="24"/>
          <w:szCs w:val="24"/>
          <w:lang w:val="ro-RO"/>
        </w:rPr>
        <w:t>e de evaluare stabilite de</w:t>
      </w:r>
      <w:r w:rsidR="00EF432C" w:rsidRPr="004B32E7">
        <w:rPr>
          <w:rFonts w:cs="Times New Roman"/>
          <w:sz w:val="24"/>
          <w:szCs w:val="24"/>
          <w:lang w:val="ro-RO"/>
        </w:rPr>
        <w:t xml:space="preserve"> către</w:t>
      </w:r>
      <w:r w:rsidR="00106F19" w:rsidRPr="004B32E7">
        <w:rPr>
          <w:rFonts w:cs="Times New Roman"/>
          <w:sz w:val="24"/>
          <w:szCs w:val="24"/>
          <w:lang w:val="ro-RO"/>
        </w:rPr>
        <w:t xml:space="preserve"> directorul</w:t>
      </w:r>
      <w:r w:rsidRPr="004B32E7">
        <w:rPr>
          <w:rFonts w:cs="Times New Roman"/>
          <w:sz w:val="24"/>
          <w:szCs w:val="24"/>
          <w:lang w:val="ro-RO"/>
        </w:rPr>
        <w:t xml:space="preserve"> </w:t>
      </w:r>
      <w:r w:rsidR="00106F19" w:rsidRPr="004B32E7">
        <w:rPr>
          <w:rFonts w:cs="Times New Roman"/>
          <w:sz w:val="24"/>
          <w:szCs w:val="24"/>
          <w:lang w:val="ro-RO"/>
        </w:rPr>
        <w:t>CAIP</w:t>
      </w:r>
      <w:r w:rsidRPr="004B32E7">
        <w:rPr>
          <w:rFonts w:cs="Times New Roman"/>
          <w:sz w:val="24"/>
          <w:szCs w:val="24"/>
          <w:lang w:val="ro-RO"/>
        </w:rPr>
        <w:t>. Un rezumat al opiniilor exprimate de beneficiari va fi inclus în raportul de activitate</w:t>
      </w:r>
      <w:r w:rsidRPr="004B32E7">
        <w:rPr>
          <w:rFonts w:cs="Times New Roman"/>
          <w:i w:val="0"/>
          <w:sz w:val="24"/>
          <w:szCs w:val="24"/>
          <w:lang w:val="ro-RO"/>
        </w:rPr>
        <w:t xml:space="preserve"> </w:t>
      </w:r>
      <w:r w:rsidRPr="004B32E7">
        <w:rPr>
          <w:rFonts w:cs="Times New Roman"/>
          <w:sz w:val="24"/>
          <w:szCs w:val="24"/>
          <w:lang w:val="ro-RO"/>
        </w:rPr>
        <w:t>anual</w:t>
      </w:r>
      <w:r w:rsidRPr="004B32E7">
        <w:rPr>
          <w:rFonts w:cs="Times New Roman"/>
          <w:i w:val="0"/>
          <w:sz w:val="24"/>
          <w:szCs w:val="24"/>
          <w:lang w:val="ro-RO"/>
        </w:rPr>
        <w:t xml:space="preserve"> </w:t>
      </w:r>
      <w:r w:rsidRPr="004B32E7">
        <w:rPr>
          <w:rFonts w:cs="Times New Roman"/>
          <w:sz w:val="24"/>
          <w:szCs w:val="24"/>
          <w:lang w:val="ro-RO"/>
        </w:rPr>
        <w:t xml:space="preserve">întocmit de </w:t>
      </w:r>
      <w:r w:rsidR="00106F19" w:rsidRPr="004B32E7">
        <w:rPr>
          <w:rFonts w:cs="Times New Roman"/>
          <w:sz w:val="24"/>
          <w:szCs w:val="24"/>
          <w:lang w:val="ro-RO"/>
        </w:rPr>
        <w:t>CAIP</w:t>
      </w:r>
      <w:r w:rsidRPr="004B32E7">
        <w:rPr>
          <w:rFonts w:cs="Times New Roman"/>
          <w:sz w:val="24"/>
          <w:szCs w:val="24"/>
          <w:lang w:val="ro-RO"/>
        </w:rPr>
        <w:t xml:space="preserve"> și va fi făcut disponi</w:t>
      </w:r>
      <w:r w:rsidR="00106F19" w:rsidRPr="004B32E7">
        <w:rPr>
          <w:rFonts w:cs="Times New Roman"/>
          <w:sz w:val="24"/>
          <w:szCs w:val="24"/>
          <w:lang w:val="ro-RO"/>
        </w:rPr>
        <w:t>bil și pe site-ul Universită</w:t>
      </w:r>
      <w:r w:rsidR="00106F19" w:rsidRPr="004B32E7">
        <w:rPr>
          <w:rFonts w:cs="Cambria Math"/>
          <w:sz w:val="24"/>
          <w:szCs w:val="24"/>
          <w:lang w:val="ro-RO"/>
        </w:rPr>
        <w:t>ț</w:t>
      </w:r>
      <w:r w:rsidR="00106F19" w:rsidRPr="004B32E7">
        <w:rPr>
          <w:rFonts w:cs="Cambria"/>
          <w:sz w:val="24"/>
          <w:szCs w:val="24"/>
          <w:lang w:val="ro-RO"/>
        </w:rPr>
        <w:t>ii</w:t>
      </w:r>
    </w:p>
    <w:p w:rsidR="00106F19" w:rsidRPr="004B32E7" w:rsidRDefault="00106F19" w:rsidP="00106F19">
      <w:pPr>
        <w:ind w:left="360"/>
        <w:jc w:val="both"/>
        <w:rPr>
          <w:rFonts w:cs="Times New Roman"/>
          <w:sz w:val="24"/>
          <w:szCs w:val="24"/>
          <w:lang w:val="ro-RO"/>
        </w:rPr>
      </w:pPr>
    </w:p>
    <w:p w:rsidR="00106F19" w:rsidRPr="004B32E7" w:rsidRDefault="00106F19" w:rsidP="00106F19">
      <w:pPr>
        <w:pStyle w:val="Heading2"/>
        <w:rPr>
          <w:rFonts w:asciiTheme="minorHAnsi" w:hAnsiTheme="minorHAnsi" w:cs="Times New Roman"/>
          <w:lang w:val="ro-RO"/>
        </w:rPr>
      </w:pPr>
      <w:r w:rsidRPr="004B32E7">
        <w:rPr>
          <w:rFonts w:asciiTheme="minorHAnsi" w:hAnsiTheme="minorHAnsi" w:cs="Times New Roman"/>
          <w:lang w:val="ro-RO"/>
        </w:rPr>
        <w:t>IX. Colaborare institu</w:t>
      </w:r>
      <w:r w:rsidRPr="004B32E7">
        <w:rPr>
          <w:rFonts w:asciiTheme="minorHAnsi" w:hAnsiTheme="minorHAnsi" w:cs="Cambria Math"/>
          <w:lang w:val="ro-RO"/>
        </w:rPr>
        <w:t>ț</w:t>
      </w:r>
      <w:r w:rsidRPr="004B32E7">
        <w:rPr>
          <w:rFonts w:asciiTheme="minorHAnsi" w:hAnsiTheme="minorHAnsi" w:cs="Cambria"/>
          <w:lang w:val="ro-RO"/>
        </w:rPr>
        <w:t>ională</w:t>
      </w:r>
    </w:p>
    <w:p w:rsidR="00DB40F7" w:rsidRPr="004B32E7" w:rsidRDefault="00106F19" w:rsidP="00106F19">
      <w:pPr>
        <w:rPr>
          <w:rFonts w:cs="Times New Roman"/>
          <w:lang w:val="ro-RO"/>
        </w:rPr>
      </w:pPr>
      <w:r w:rsidRPr="004B32E7">
        <w:rPr>
          <w:rFonts w:cs="Times New Roman"/>
          <w:lang w:val="ro-RO"/>
        </w:rPr>
        <w:t>În vederea implementării prezentului Cadru, CAIP colaborează cu structuri și institu</w:t>
      </w:r>
      <w:r w:rsidRPr="004B32E7">
        <w:rPr>
          <w:rFonts w:cs="Cambria Math"/>
          <w:lang w:val="ro-RO"/>
        </w:rPr>
        <w:t>ț</w:t>
      </w:r>
      <w:r w:rsidRPr="004B32E7">
        <w:rPr>
          <w:rFonts w:cs="Cambria"/>
          <w:lang w:val="ro-RO"/>
        </w:rPr>
        <w:t>ii universitare.</w:t>
      </w:r>
    </w:p>
    <w:p w:rsidR="00106F19" w:rsidRPr="004B32E7" w:rsidRDefault="00106F19" w:rsidP="00106F19">
      <w:pPr>
        <w:pStyle w:val="Heading4"/>
        <w:rPr>
          <w:rFonts w:asciiTheme="minorHAnsi" w:hAnsiTheme="minorHAnsi" w:cs="Times New Roman"/>
          <w:lang w:val="ro-RO"/>
        </w:rPr>
      </w:pPr>
      <w:r w:rsidRPr="004B32E7">
        <w:rPr>
          <w:rFonts w:asciiTheme="minorHAnsi" w:hAnsiTheme="minorHAnsi" w:cs="Times New Roman"/>
          <w:lang w:val="ro-RO"/>
        </w:rPr>
        <w:t>1. Colaborarea intrainstitu</w:t>
      </w:r>
      <w:r w:rsidRPr="004B32E7">
        <w:rPr>
          <w:rFonts w:asciiTheme="minorHAnsi" w:hAnsiTheme="minorHAnsi" w:cs="Cambria Math"/>
          <w:lang w:val="ro-RO"/>
        </w:rPr>
        <w:t>ț</w:t>
      </w:r>
      <w:r w:rsidRPr="004B32E7">
        <w:rPr>
          <w:rFonts w:asciiTheme="minorHAnsi" w:hAnsiTheme="minorHAnsi" w:cs="Cambria"/>
          <w:lang w:val="ro-RO"/>
        </w:rPr>
        <w:t>ională</w:t>
      </w:r>
    </w:p>
    <w:p w:rsidR="00DB40F7" w:rsidRPr="004B32E7" w:rsidRDefault="00106F19" w:rsidP="00106F19">
      <w:pPr>
        <w:rPr>
          <w:rFonts w:cs="Times New Roman"/>
          <w:lang w:val="ro-RO"/>
        </w:rPr>
      </w:pPr>
      <w:r w:rsidRPr="004B32E7">
        <w:rPr>
          <w:rFonts w:cs="Times New Roman"/>
          <w:lang w:val="ro-RO"/>
        </w:rPr>
        <w:t>CAIP este subordonat direct rectoratului și este supervizat de către prorectorul de profil. Toate propunerile, procedurile și normativele dezvoltate de CAIP sunt analizate de către Consiliul de dministra</w:t>
      </w:r>
      <w:r w:rsidRPr="004B32E7">
        <w:rPr>
          <w:rFonts w:cs="Cambria Math"/>
          <w:lang w:val="ro-RO"/>
        </w:rPr>
        <w:t>ț</w:t>
      </w:r>
      <w:r w:rsidRPr="004B32E7">
        <w:rPr>
          <w:rFonts w:cs="Cambria"/>
          <w:lang w:val="ro-RO"/>
        </w:rPr>
        <w:t>ie al Universită</w:t>
      </w:r>
      <w:r w:rsidRPr="004B32E7">
        <w:rPr>
          <w:rFonts w:cs="Cambria Math"/>
          <w:lang w:val="ro-RO"/>
        </w:rPr>
        <w:t>ț</w:t>
      </w:r>
      <w:r w:rsidRPr="004B32E7">
        <w:rPr>
          <w:rFonts w:cs="Cambria"/>
          <w:lang w:val="ro-RO"/>
        </w:rPr>
        <w:t>ii.</w:t>
      </w:r>
    </w:p>
    <w:p w:rsidR="00453A1E" w:rsidRPr="004B32E7" w:rsidRDefault="00453A1E" w:rsidP="00106F19">
      <w:pPr>
        <w:rPr>
          <w:rFonts w:cs="Times New Roman"/>
          <w:lang w:val="ro-RO"/>
        </w:rPr>
      </w:pPr>
      <w:r w:rsidRPr="004B32E7">
        <w:rPr>
          <w:rFonts w:cs="Times New Roman"/>
          <w:lang w:val="ro-RO"/>
        </w:rPr>
        <w:t>În stabilirea procedurilor, criteriilor și standardelor de calitate specifice, precum și în ceea ce privește auditarea activită</w:t>
      </w:r>
      <w:r w:rsidRPr="004B32E7">
        <w:rPr>
          <w:rFonts w:cs="Cambria Math"/>
          <w:lang w:val="ro-RO"/>
        </w:rPr>
        <w:t>ț</w:t>
      </w:r>
      <w:r w:rsidRPr="004B32E7">
        <w:rPr>
          <w:rFonts w:cs="Cambria"/>
          <w:lang w:val="ro-RO"/>
        </w:rPr>
        <w:t>ii, CAIP colaborează cu Departamentul de Management al Calită</w:t>
      </w:r>
      <w:r w:rsidRPr="004B32E7">
        <w:rPr>
          <w:rFonts w:cs="Cambria Math"/>
          <w:lang w:val="ro-RO"/>
        </w:rPr>
        <w:t>ț</w:t>
      </w:r>
      <w:r w:rsidRPr="004B32E7">
        <w:rPr>
          <w:rFonts w:cs="Cambria"/>
          <w:lang w:val="ro-RO"/>
        </w:rPr>
        <w:t>ii.</w:t>
      </w:r>
    </w:p>
    <w:p w:rsidR="00453A1E" w:rsidRPr="004B32E7" w:rsidRDefault="00453A1E" w:rsidP="00106F19">
      <w:pPr>
        <w:rPr>
          <w:rFonts w:cs="Times New Roman"/>
          <w:lang w:val="ro-RO"/>
        </w:rPr>
      </w:pPr>
      <w:r w:rsidRPr="004B32E7">
        <w:rPr>
          <w:rFonts w:cs="Times New Roman"/>
          <w:lang w:val="ro-RO"/>
        </w:rPr>
        <w:t>În elaborarea planurilor de incluziune a studen</w:t>
      </w:r>
      <w:r w:rsidRPr="004B32E7">
        <w:rPr>
          <w:rFonts w:cs="Cambria Math"/>
          <w:lang w:val="ro-RO"/>
        </w:rPr>
        <w:t>ț</w:t>
      </w:r>
      <w:r w:rsidRPr="004B32E7">
        <w:rPr>
          <w:rFonts w:cs="Cambria"/>
          <w:lang w:val="ro-RO"/>
        </w:rPr>
        <w:t>ilor, CAIP colaborează cu facultă</w:t>
      </w:r>
      <w:r w:rsidRPr="004B32E7">
        <w:rPr>
          <w:rFonts w:cs="Cambria Math"/>
          <w:lang w:val="ro-RO"/>
        </w:rPr>
        <w:t>ț</w:t>
      </w:r>
      <w:r w:rsidRPr="004B32E7">
        <w:rPr>
          <w:rFonts w:cs="Cambria"/>
          <w:lang w:val="ro-RO"/>
        </w:rPr>
        <w:t xml:space="preserve">ile și departamentele </w:t>
      </w:r>
      <w:r w:rsidRPr="004B32E7">
        <w:rPr>
          <w:rFonts w:cs="Times New Roman"/>
          <w:lang w:val="ro-RO"/>
        </w:rPr>
        <w:t>Universită</w:t>
      </w:r>
      <w:r w:rsidRPr="004B32E7">
        <w:rPr>
          <w:rFonts w:cs="Cambria Math"/>
          <w:lang w:val="ro-RO"/>
        </w:rPr>
        <w:t>ț</w:t>
      </w:r>
      <w:r w:rsidRPr="004B32E7">
        <w:rPr>
          <w:rFonts w:cs="Cambria"/>
          <w:lang w:val="ro-RO"/>
        </w:rPr>
        <w:t>ii.</w:t>
      </w:r>
    </w:p>
    <w:p w:rsidR="00453A1E" w:rsidRPr="004B32E7" w:rsidRDefault="00453A1E" w:rsidP="00106F19">
      <w:pPr>
        <w:rPr>
          <w:rFonts w:cs="Times New Roman"/>
          <w:lang w:val="ro-RO"/>
        </w:rPr>
      </w:pPr>
      <w:r w:rsidRPr="004B32E7">
        <w:rPr>
          <w:rFonts w:cs="Times New Roman"/>
          <w:lang w:val="ro-RO"/>
        </w:rPr>
        <w:t>În elaborarea programelor de informare și formare internă, CAIP colaborează cu Departamentul de Știin</w:t>
      </w:r>
      <w:r w:rsidRPr="004B32E7">
        <w:rPr>
          <w:rFonts w:cs="Cambria Math"/>
          <w:lang w:val="ro-RO"/>
        </w:rPr>
        <w:t>ț</w:t>
      </w:r>
      <w:r w:rsidRPr="004B32E7">
        <w:rPr>
          <w:rFonts w:cs="Cambria"/>
          <w:lang w:val="ro-RO"/>
        </w:rPr>
        <w:t>e ale Educa</w:t>
      </w:r>
      <w:r w:rsidRPr="004B32E7">
        <w:rPr>
          <w:rFonts w:cs="Cambria Math"/>
          <w:lang w:val="ro-RO"/>
        </w:rPr>
        <w:t>ț</w:t>
      </w:r>
      <w:r w:rsidRPr="004B32E7">
        <w:rPr>
          <w:rFonts w:cs="Cambria"/>
          <w:lang w:val="ro-RO"/>
        </w:rPr>
        <w:t>iei din cadrul Facultă</w:t>
      </w:r>
      <w:r w:rsidRPr="004B32E7">
        <w:rPr>
          <w:rFonts w:cs="Cambria Math"/>
          <w:lang w:val="ro-RO"/>
        </w:rPr>
        <w:t>ț</w:t>
      </w:r>
      <w:r w:rsidRPr="004B32E7">
        <w:rPr>
          <w:rFonts w:cs="Cambria"/>
          <w:lang w:val="ro-RO"/>
        </w:rPr>
        <w:t>ii de Sociologie și Psihologie.</w:t>
      </w:r>
    </w:p>
    <w:p w:rsidR="00453A1E" w:rsidRPr="004B32E7" w:rsidRDefault="00453A1E" w:rsidP="00106F19">
      <w:pPr>
        <w:rPr>
          <w:rFonts w:cs="Times New Roman"/>
          <w:lang w:val="ro-RO"/>
        </w:rPr>
      </w:pPr>
      <w:r w:rsidRPr="004B32E7">
        <w:rPr>
          <w:rFonts w:cs="Times New Roman"/>
          <w:lang w:val="ro-RO"/>
        </w:rPr>
        <w:t>Accesibilizările fizice și informatice se fac cu ajutorul serviciilor și departamentelor de profil, după caz.</w:t>
      </w:r>
    </w:p>
    <w:p w:rsidR="00453A1E" w:rsidRPr="004B32E7" w:rsidRDefault="00453A1E" w:rsidP="00106F19">
      <w:pPr>
        <w:rPr>
          <w:rFonts w:cs="Times New Roman"/>
          <w:lang w:val="ro-RO"/>
        </w:rPr>
      </w:pPr>
      <w:r w:rsidRPr="004B32E7">
        <w:rPr>
          <w:rFonts w:cs="Times New Roman"/>
          <w:lang w:val="ro-RO"/>
        </w:rPr>
        <w:t>Informarea poten</w:t>
      </w:r>
      <w:r w:rsidRPr="004B32E7">
        <w:rPr>
          <w:rFonts w:cs="Cambria Math"/>
          <w:lang w:val="ro-RO"/>
        </w:rPr>
        <w:t>ț</w:t>
      </w:r>
      <w:r w:rsidRPr="004B32E7">
        <w:rPr>
          <w:rFonts w:cs="Cambria"/>
          <w:lang w:val="ro-RO"/>
        </w:rPr>
        <w:t>ialilor studen</w:t>
      </w:r>
      <w:r w:rsidRPr="004B32E7">
        <w:rPr>
          <w:rFonts w:cs="Cambria Math"/>
          <w:lang w:val="ro-RO"/>
        </w:rPr>
        <w:t>ț</w:t>
      </w:r>
      <w:r w:rsidRPr="004B32E7">
        <w:rPr>
          <w:rFonts w:cs="Cambria"/>
          <w:lang w:val="ro-RO"/>
        </w:rPr>
        <w:t>i și diseminarea informa</w:t>
      </w:r>
      <w:r w:rsidRPr="004B32E7">
        <w:rPr>
          <w:rFonts w:cs="Cambria Math"/>
          <w:lang w:val="ro-RO"/>
        </w:rPr>
        <w:t>ț</w:t>
      </w:r>
      <w:r w:rsidRPr="004B32E7">
        <w:rPr>
          <w:rFonts w:cs="Cambria"/>
          <w:lang w:val="ro-RO"/>
        </w:rPr>
        <w:t>iilor referitoare la inclu</w:t>
      </w:r>
      <w:r w:rsidR="00A840EF" w:rsidRPr="004B32E7">
        <w:rPr>
          <w:rFonts w:cs="Times New Roman"/>
          <w:lang w:val="ro-RO"/>
        </w:rPr>
        <w:t>z</w:t>
      </w:r>
      <w:r w:rsidRPr="004B32E7">
        <w:rPr>
          <w:rFonts w:cs="Times New Roman"/>
          <w:lang w:val="ro-RO"/>
        </w:rPr>
        <w:t>iunea studen</w:t>
      </w:r>
      <w:r w:rsidRPr="004B32E7">
        <w:rPr>
          <w:rFonts w:cs="Cambria Math"/>
          <w:lang w:val="ro-RO"/>
        </w:rPr>
        <w:t>ț</w:t>
      </w:r>
      <w:r w:rsidRPr="004B32E7">
        <w:rPr>
          <w:rFonts w:cs="Cambria"/>
          <w:lang w:val="ro-RO"/>
        </w:rPr>
        <w:t>ilor cu dizabilită</w:t>
      </w:r>
      <w:r w:rsidRPr="004B32E7">
        <w:rPr>
          <w:rFonts w:cs="Cambria Math"/>
          <w:lang w:val="ro-RO"/>
        </w:rPr>
        <w:t>ț</w:t>
      </w:r>
      <w:r w:rsidRPr="004B32E7">
        <w:rPr>
          <w:rFonts w:cs="Cambria"/>
          <w:lang w:val="ro-RO"/>
        </w:rPr>
        <w:t>i se face în colaborare cu Departamentul de imagine al Universită</w:t>
      </w:r>
      <w:r w:rsidRPr="004B32E7">
        <w:rPr>
          <w:rFonts w:cs="Cambria Math"/>
          <w:lang w:val="ro-RO"/>
        </w:rPr>
        <w:t>ț</w:t>
      </w:r>
      <w:r w:rsidRPr="004B32E7">
        <w:rPr>
          <w:rFonts w:cs="Cambria"/>
          <w:lang w:val="ro-RO"/>
        </w:rPr>
        <w:t>ii și cu Departamentul pentru Învă</w:t>
      </w:r>
      <w:r w:rsidRPr="004B32E7">
        <w:rPr>
          <w:rFonts w:cs="Cambria Math"/>
          <w:lang w:val="ro-RO"/>
        </w:rPr>
        <w:t>ț</w:t>
      </w:r>
      <w:r w:rsidRPr="004B32E7">
        <w:rPr>
          <w:rFonts w:cs="Cambria"/>
          <w:lang w:val="ro-RO"/>
        </w:rPr>
        <w:t>ă</w:t>
      </w:r>
      <w:r w:rsidRPr="004B32E7">
        <w:rPr>
          <w:rFonts w:cs="Times New Roman"/>
          <w:lang w:val="ro-RO"/>
        </w:rPr>
        <w:t>mânt Preuniversitar.</w:t>
      </w:r>
    </w:p>
    <w:p w:rsidR="00453A1E" w:rsidRPr="004B32E7" w:rsidRDefault="00453A1E" w:rsidP="00106F19">
      <w:pPr>
        <w:rPr>
          <w:rFonts w:cs="Times New Roman"/>
          <w:lang w:val="ro-RO"/>
        </w:rPr>
      </w:pPr>
      <w:r w:rsidRPr="004B32E7">
        <w:rPr>
          <w:rFonts w:cs="Times New Roman"/>
          <w:lang w:val="ro-RO"/>
        </w:rPr>
        <w:t>C</w:t>
      </w:r>
      <w:r w:rsidR="00A840EF" w:rsidRPr="004B32E7">
        <w:rPr>
          <w:rFonts w:cs="Times New Roman"/>
          <w:lang w:val="ro-RO"/>
        </w:rPr>
        <w:t>AIP colaborează cu Organiza</w:t>
      </w:r>
      <w:r w:rsidR="00A840EF" w:rsidRPr="004B32E7">
        <w:rPr>
          <w:rFonts w:cs="Cambria Math"/>
          <w:lang w:val="ro-RO"/>
        </w:rPr>
        <w:t>ț</w:t>
      </w:r>
      <w:r w:rsidR="00A840EF" w:rsidRPr="004B32E7">
        <w:rPr>
          <w:rFonts w:cs="Cambria"/>
          <w:lang w:val="ro-RO"/>
        </w:rPr>
        <w:t>ia S</w:t>
      </w:r>
      <w:r w:rsidRPr="004B32E7">
        <w:rPr>
          <w:rFonts w:cs="Times New Roman"/>
          <w:lang w:val="ro-RO"/>
        </w:rPr>
        <w:t>tuden</w:t>
      </w:r>
      <w:r w:rsidRPr="004B32E7">
        <w:rPr>
          <w:rFonts w:cs="Cambria Math"/>
          <w:lang w:val="ro-RO"/>
        </w:rPr>
        <w:t>ț</w:t>
      </w:r>
      <w:r w:rsidRPr="004B32E7">
        <w:rPr>
          <w:rFonts w:cs="Cambria"/>
          <w:lang w:val="ro-RO"/>
        </w:rPr>
        <w:t>ilor în vederea managementului activită</w:t>
      </w:r>
      <w:r w:rsidRPr="004B32E7">
        <w:rPr>
          <w:rFonts w:cs="Cambria Math"/>
          <w:lang w:val="ro-RO"/>
        </w:rPr>
        <w:t>ț</w:t>
      </w:r>
      <w:r w:rsidRPr="004B32E7">
        <w:rPr>
          <w:rFonts w:cs="Cambria"/>
          <w:lang w:val="ro-RO"/>
        </w:rPr>
        <w:t>ii de voluntariat, precum și facilitarea accesului studen</w:t>
      </w:r>
      <w:r w:rsidRPr="004B32E7">
        <w:rPr>
          <w:rFonts w:cs="Cambria Math"/>
          <w:lang w:val="ro-RO"/>
        </w:rPr>
        <w:t>ț</w:t>
      </w:r>
      <w:r w:rsidRPr="004B32E7">
        <w:rPr>
          <w:rFonts w:cs="Cambria"/>
          <w:lang w:val="ro-RO"/>
        </w:rPr>
        <w:t>ilor cu dizabilită</w:t>
      </w:r>
      <w:r w:rsidRPr="004B32E7">
        <w:rPr>
          <w:rFonts w:cs="Cambria Math"/>
          <w:lang w:val="ro-RO"/>
        </w:rPr>
        <w:t>ț</w:t>
      </w:r>
      <w:r w:rsidRPr="004B32E7">
        <w:rPr>
          <w:rFonts w:cs="Cambria"/>
          <w:lang w:val="ro-RO"/>
        </w:rPr>
        <w:t>i la actiită</w:t>
      </w:r>
      <w:r w:rsidRPr="004B32E7">
        <w:rPr>
          <w:rFonts w:cs="Cambria Math"/>
          <w:lang w:val="ro-RO"/>
        </w:rPr>
        <w:t>ț</w:t>
      </w:r>
      <w:r w:rsidRPr="004B32E7">
        <w:rPr>
          <w:rFonts w:cs="Cambria"/>
          <w:lang w:val="ro-RO"/>
        </w:rPr>
        <w:t xml:space="preserve">ile sociale, culturale și sportive organizate de </w:t>
      </w:r>
      <w:r w:rsidR="00A840EF" w:rsidRPr="004B32E7">
        <w:rPr>
          <w:rFonts w:cs="Times New Roman"/>
          <w:lang w:val="ro-RO"/>
        </w:rPr>
        <w:t>către această organiza</w:t>
      </w:r>
      <w:r w:rsidR="00A840EF" w:rsidRPr="004B32E7">
        <w:rPr>
          <w:rFonts w:cs="Cambria Math"/>
          <w:lang w:val="ro-RO"/>
        </w:rPr>
        <w:t>ț</w:t>
      </w:r>
      <w:r w:rsidR="00A840EF" w:rsidRPr="004B32E7">
        <w:rPr>
          <w:rFonts w:cs="Cambria"/>
          <w:lang w:val="ro-RO"/>
        </w:rPr>
        <w:t>ie</w:t>
      </w:r>
      <w:r w:rsidRPr="004B32E7">
        <w:rPr>
          <w:rFonts w:cs="Times New Roman"/>
          <w:lang w:val="ro-RO"/>
        </w:rPr>
        <w:t>.</w:t>
      </w:r>
    </w:p>
    <w:p w:rsidR="00453A1E" w:rsidRPr="004B32E7" w:rsidRDefault="00453A1E" w:rsidP="00453A1E">
      <w:pPr>
        <w:pStyle w:val="Heading4"/>
        <w:rPr>
          <w:rFonts w:asciiTheme="minorHAnsi" w:hAnsiTheme="minorHAnsi" w:cs="Times New Roman"/>
          <w:lang w:val="ro-RO"/>
        </w:rPr>
      </w:pPr>
      <w:r w:rsidRPr="004B32E7">
        <w:rPr>
          <w:rFonts w:asciiTheme="minorHAnsi" w:hAnsiTheme="minorHAnsi" w:cs="Times New Roman"/>
          <w:lang w:val="ro-RO"/>
        </w:rPr>
        <w:t>2. Colaborare interinstitu</w:t>
      </w:r>
      <w:r w:rsidRPr="004B32E7">
        <w:rPr>
          <w:rFonts w:asciiTheme="minorHAnsi" w:hAnsiTheme="minorHAnsi" w:cs="Cambria Math"/>
          <w:lang w:val="ro-RO"/>
        </w:rPr>
        <w:t>ț</w:t>
      </w:r>
      <w:r w:rsidRPr="004B32E7">
        <w:rPr>
          <w:rFonts w:asciiTheme="minorHAnsi" w:hAnsiTheme="minorHAnsi" w:cs="Cambria"/>
          <w:lang w:val="ro-RO"/>
        </w:rPr>
        <w:t>ională</w:t>
      </w:r>
    </w:p>
    <w:p w:rsidR="00453A1E" w:rsidRPr="004B32E7" w:rsidRDefault="00453A1E" w:rsidP="00453A1E">
      <w:pPr>
        <w:rPr>
          <w:rFonts w:cs="Times New Roman"/>
          <w:lang w:val="ro-RO"/>
        </w:rPr>
      </w:pPr>
      <w:r w:rsidRPr="004B32E7">
        <w:rPr>
          <w:rFonts w:cs="Times New Roman"/>
          <w:lang w:val="ro-RO"/>
        </w:rPr>
        <w:lastRenderedPageBreak/>
        <w:t>Universitatea promovează în comunitate incluziunea studen</w:t>
      </w:r>
      <w:r w:rsidRPr="004B32E7">
        <w:rPr>
          <w:rFonts w:cs="Cambria Math"/>
          <w:lang w:val="ro-RO"/>
        </w:rPr>
        <w:t>ț</w:t>
      </w:r>
      <w:r w:rsidRPr="004B32E7">
        <w:rPr>
          <w:rFonts w:cs="Cambria"/>
          <w:lang w:val="ro-RO"/>
        </w:rPr>
        <w:t>ilor cu dizabilită</w:t>
      </w:r>
      <w:r w:rsidRPr="004B32E7">
        <w:rPr>
          <w:rFonts w:cs="Cambria Math"/>
          <w:lang w:val="ro-RO"/>
        </w:rPr>
        <w:t>ț</w:t>
      </w:r>
      <w:r w:rsidRPr="004B32E7">
        <w:rPr>
          <w:rFonts w:cs="Cambria"/>
          <w:lang w:val="ro-RO"/>
        </w:rPr>
        <w:t>i și, în acest scop, CAIP colaborează cu institu</w:t>
      </w:r>
      <w:r w:rsidRPr="004B32E7">
        <w:rPr>
          <w:rFonts w:cs="Cambria Math"/>
          <w:lang w:val="ro-RO"/>
        </w:rPr>
        <w:t>ț</w:t>
      </w:r>
      <w:r w:rsidRPr="004B32E7">
        <w:rPr>
          <w:rFonts w:cs="Cambria"/>
          <w:lang w:val="ro-RO"/>
        </w:rPr>
        <w:t>ii, ONG</w:t>
      </w:r>
      <w:r w:rsidR="00A840EF" w:rsidRPr="004B32E7">
        <w:rPr>
          <w:rFonts w:cs="Times New Roman"/>
          <w:lang w:val="ro-RO"/>
        </w:rPr>
        <w:t>-</w:t>
      </w:r>
      <w:r w:rsidRPr="004B32E7">
        <w:rPr>
          <w:rFonts w:cs="Times New Roman"/>
          <w:lang w:val="ro-RO"/>
        </w:rPr>
        <w:t>uri și asocia</w:t>
      </w:r>
      <w:r w:rsidRPr="004B32E7">
        <w:rPr>
          <w:rFonts w:cs="Cambria Math"/>
          <w:lang w:val="ro-RO"/>
        </w:rPr>
        <w:t>ț</w:t>
      </w:r>
      <w:r w:rsidRPr="004B32E7">
        <w:rPr>
          <w:rFonts w:cs="Cambria"/>
          <w:lang w:val="ro-RO"/>
        </w:rPr>
        <w:t>ii de profil, cu autorită</w:t>
      </w:r>
      <w:r w:rsidRPr="004B32E7">
        <w:rPr>
          <w:rFonts w:cs="Cambria Math"/>
          <w:lang w:val="ro-RO"/>
        </w:rPr>
        <w:t>ț</w:t>
      </w:r>
      <w:r w:rsidRPr="004B32E7">
        <w:rPr>
          <w:rFonts w:cs="Cambria"/>
          <w:lang w:val="ro-RO"/>
        </w:rPr>
        <w:t>i locale și guvernamentale.</w:t>
      </w:r>
    </w:p>
    <w:p w:rsidR="00453A1E" w:rsidRPr="004B32E7" w:rsidRDefault="00453A1E" w:rsidP="00453A1E">
      <w:pPr>
        <w:rPr>
          <w:rFonts w:cs="Times New Roman"/>
          <w:lang w:val="ro-RO"/>
        </w:rPr>
      </w:pPr>
      <w:r w:rsidRPr="004B32E7">
        <w:rPr>
          <w:rFonts w:cs="Times New Roman"/>
          <w:lang w:val="ro-RO"/>
        </w:rPr>
        <w:t>Universitatea colaborează cu celelate universită</w:t>
      </w:r>
      <w:r w:rsidRPr="004B32E7">
        <w:rPr>
          <w:rFonts w:cs="Cambria Math"/>
          <w:lang w:val="ro-RO"/>
        </w:rPr>
        <w:t>ț</w:t>
      </w:r>
      <w:r w:rsidRPr="004B32E7">
        <w:rPr>
          <w:rFonts w:cs="Cambria"/>
          <w:lang w:val="ro-RO"/>
        </w:rPr>
        <w:t>i timișorene în promovarea unui centru universitar incluziv și nediscriminatoriu.</w:t>
      </w:r>
    </w:p>
    <w:p w:rsidR="00453A1E" w:rsidRPr="004B32E7" w:rsidRDefault="00453A1E" w:rsidP="00453A1E">
      <w:pPr>
        <w:rPr>
          <w:rFonts w:cs="Times New Roman"/>
          <w:lang w:val="ro-RO"/>
        </w:rPr>
      </w:pPr>
      <w:r w:rsidRPr="004B32E7">
        <w:rPr>
          <w:rFonts w:cs="Times New Roman"/>
          <w:lang w:val="ro-RO"/>
        </w:rPr>
        <w:t>CAIP poate oferi consultan</w:t>
      </w:r>
      <w:r w:rsidRPr="004B32E7">
        <w:rPr>
          <w:rFonts w:cs="Cambria Math"/>
          <w:lang w:val="ro-RO"/>
        </w:rPr>
        <w:t>ț</w:t>
      </w:r>
      <w:r w:rsidRPr="004B32E7">
        <w:rPr>
          <w:rFonts w:cs="Cambria"/>
          <w:lang w:val="ro-RO"/>
        </w:rPr>
        <w:t>ă de specialitate departamentelor similare din universită</w:t>
      </w:r>
      <w:r w:rsidRPr="004B32E7">
        <w:rPr>
          <w:rFonts w:cs="Cambria Math"/>
          <w:lang w:val="ro-RO"/>
        </w:rPr>
        <w:t>ț</w:t>
      </w:r>
      <w:r w:rsidRPr="004B32E7">
        <w:rPr>
          <w:rFonts w:cs="Cambria"/>
          <w:lang w:val="ro-RO"/>
        </w:rPr>
        <w:t>ile timișorene sau din consor</w:t>
      </w:r>
      <w:r w:rsidRPr="004B32E7">
        <w:rPr>
          <w:rFonts w:cs="Cambria Math"/>
          <w:lang w:val="ro-RO"/>
        </w:rPr>
        <w:t>ț</w:t>
      </w:r>
      <w:r w:rsidRPr="004B32E7">
        <w:rPr>
          <w:rFonts w:cs="Cambria"/>
          <w:lang w:val="ro-RO"/>
        </w:rPr>
        <w:t>iul Univer</w:t>
      </w:r>
      <w:r w:rsidRPr="004B32E7">
        <w:rPr>
          <w:rFonts w:cs="Times New Roman"/>
          <w:lang w:val="ro-RO"/>
        </w:rPr>
        <w:t>sitaria, pe bază de protocol, în condi</w:t>
      </w:r>
      <w:r w:rsidRPr="004B32E7">
        <w:rPr>
          <w:rFonts w:cs="Cambria Math"/>
          <w:lang w:val="ro-RO"/>
        </w:rPr>
        <w:t>ț</w:t>
      </w:r>
      <w:r w:rsidRPr="004B32E7">
        <w:rPr>
          <w:rFonts w:cs="Cambria"/>
          <w:lang w:val="ro-RO"/>
        </w:rPr>
        <w:t xml:space="preserve">iile convenite de </w:t>
      </w:r>
      <w:r w:rsidR="00A840EF" w:rsidRPr="004B32E7">
        <w:rPr>
          <w:rFonts w:cs="Times New Roman"/>
          <w:lang w:val="ro-RO"/>
        </w:rPr>
        <w:t xml:space="preserve">către </w:t>
      </w:r>
      <w:r w:rsidRPr="004B32E7">
        <w:rPr>
          <w:rFonts w:cs="Times New Roman"/>
          <w:lang w:val="ro-RO"/>
        </w:rPr>
        <w:t>parteneri.</w:t>
      </w:r>
    </w:p>
    <w:p w:rsidR="00453A1E" w:rsidRPr="004B32E7" w:rsidRDefault="00453A1E" w:rsidP="00453A1E">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22012" w:rsidRDefault="00E22012" w:rsidP="00DB40F7">
      <w:pPr>
        <w:rPr>
          <w:rFonts w:cs="Times New Roman"/>
          <w:lang w:val="ro-RO"/>
        </w:rPr>
      </w:pPr>
    </w:p>
    <w:p w:rsidR="00E543AC" w:rsidRPr="00E22012" w:rsidRDefault="00E22012" w:rsidP="00DB40F7">
      <w:pPr>
        <w:rPr>
          <w:rFonts w:cs="Times New Roman"/>
          <w:b/>
          <w:i w:val="0"/>
          <w:lang w:val="ro-RO"/>
        </w:rPr>
      </w:pPr>
      <w:r w:rsidRPr="00E22012">
        <w:rPr>
          <w:rFonts w:cs="Times New Roman"/>
          <w:b/>
          <w:i w:val="0"/>
          <w:lang w:val="ro-RO"/>
        </w:rPr>
        <w:t>Aprobat în Ședința Senatului din 04.06.2014.</w:t>
      </w:r>
    </w:p>
    <w:sectPr w:rsidR="00E543AC" w:rsidRPr="00E22012" w:rsidSect="00645141">
      <w:headerReference w:type="default" r:id="rId10"/>
      <w:footerReference w:type="default" r:id="rId11"/>
      <w:pgSz w:w="11906" w:h="16838" w:code="9"/>
      <w:pgMar w:top="2170" w:right="1133" w:bottom="539" w:left="1418" w:header="450" w:footer="22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379" w:rsidRDefault="00271379" w:rsidP="003E226A">
      <w:r>
        <w:separator/>
      </w:r>
    </w:p>
  </w:endnote>
  <w:endnote w:type="continuationSeparator" w:id="0">
    <w:p w:rsidR="00271379" w:rsidRDefault="00271379" w:rsidP="003E22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1"/>
    <w:family w:val="roman"/>
    <w:notTrueType/>
    <w:pitch w:val="variable"/>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4E8" w:rsidRPr="00DB40F7" w:rsidRDefault="00773251" w:rsidP="00DB40F7">
    <w:pPr>
      <w:pStyle w:val="Footer"/>
      <w:framePr w:wrap="auto" w:vAnchor="text" w:hAnchor="page" w:x="1936" w:y="-5"/>
      <w:rPr>
        <w:rStyle w:val="PageNumber"/>
        <w:rFonts w:ascii="Arial Narrow" w:hAnsi="Arial Narrow"/>
        <w:b/>
        <w:color w:val="FFC000"/>
      </w:rPr>
    </w:pPr>
    <w:r w:rsidRPr="00DB40F7">
      <w:rPr>
        <w:rStyle w:val="PageNumber"/>
        <w:rFonts w:ascii="Arial Narrow" w:hAnsi="Arial Narrow"/>
        <w:b/>
        <w:color w:val="FFC000"/>
      </w:rPr>
      <w:fldChar w:fldCharType="begin"/>
    </w:r>
    <w:r w:rsidR="001D34E8" w:rsidRPr="00DB40F7">
      <w:rPr>
        <w:rStyle w:val="PageNumber"/>
        <w:rFonts w:ascii="Arial Narrow" w:hAnsi="Arial Narrow"/>
        <w:b/>
        <w:color w:val="FFC000"/>
      </w:rPr>
      <w:instrText xml:space="preserve">PAGE  </w:instrText>
    </w:r>
    <w:r w:rsidRPr="00DB40F7">
      <w:rPr>
        <w:rStyle w:val="PageNumber"/>
        <w:rFonts w:ascii="Arial Narrow" w:hAnsi="Arial Narrow"/>
        <w:b/>
        <w:color w:val="FFC000"/>
      </w:rPr>
      <w:fldChar w:fldCharType="separate"/>
    </w:r>
    <w:r w:rsidR="00E22012">
      <w:rPr>
        <w:rStyle w:val="PageNumber"/>
        <w:rFonts w:ascii="Arial Narrow" w:hAnsi="Arial Narrow"/>
        <w:b/>
        <w:noProof/>
        <w:color w:val="FFC000"/>
      </w:rPr>
      <w:t>9</w:t>
    </w:r>
    <w:r w:rsidRPr="00DB40F7">
      <w:rPr>
        <w:rStyle w:val="PageNumber"/>
        <w:rFonts w:ascii="Arial Narrow" w:hAnsi="Arial Narrow"/>
        <w:b/>
        <w:color w:val="FFC000"/>
      </w:rPr>
      <w:fldChar w:fldCharType="end"/>
    </w:r>
  </w:p>
  <w:p w:rsidR="00DB40F7" w:rsidRPr="00DB40F7" w:rsidRDefault="00DB40F7" w:rsidP="008A19C7">
    <w:pPr>
      <w:spacing w:after="0" w:line="240" w:lineRule="auto"/>
      <w:ind w:left="-426" w:right="-158"/>
      <w:jc w:val="right"/>
      <w:rPr>
        <w:rFonts w:ascii="Arial Narrow" w:hAnsi="Arial Narrow" w:cs="Cambria"/>
        <w:color w:val="548DD4"/>
        <w:sz w:val="22"/>
      </w:rPr>
    </w:pPr>
    <w:r w:rsidRPr="00DB40F7">
      <w:rPr>
        <w:rFonts w:ascii="Arial Narrow" w:hAnsi="Arial Narrow" w:cs="Cambria"/>
        <w:b/>
        <w:color w:val="548DD4"/>
        <w:sz w:val="22"/>
      </w:rPr>
      <w:t>PAGINA</w:t>
    </w:r>
    <w:r>
      <w:rPr>
        <w:rFonts w:ascii="Arial Narrow" w:hAnsi="Arial Narrow" w:cs="Cambria"/>
        <w:color w:val="548DD4"/>
        <w:sz w:val="22"/>
      </w:rPr>
      <w:t xml:space="preserve">  |                                                                  </w:t>
    </w:r>
    <w:r w:rsidR="00D9698A">
      <w:rPr>
        <w:rFonts w:ascii="Arial Narrow" w:hAnsi="Arial Narrow" w:cs="Cambria"/>
        <w:color w:val="548DD4"/>
        <w:sz w:val="22"/>
      </w:rPr>
      <w:t xml:space="preserve">                      </w:t>
    </w:r>
    <w:r w:rsidR="00645141">
      <w:rPr>
        <w:rFonts w:ascii="Arial Narrow" w:hAnsi="Arial Narrow" w:cs="Cambria"/>
        <w:color w:val="548DD4"/>
        <w:sz w:val="22"/>
      </w:rPr>
      <w:t xml:space="preserve"> </w:t>
    </w:r>
    <w:r w:rsidR="00ED05D0">
      <w:rPr>
        <w:rFonts w:ascii="Arial Narrow" w:hAnsi="Arial Narrow" w:cs="Cambria"/>
        <w:color w:val="548DD4"/>
        <w:sz w:val="22"/>
      </w:rPr>
      <w:t xml:space="preserve"> </w:t>
    </w:r>
    <w:r w:rsidRPr="00DB40F7">
      <w:rPr>
        <w:rFonts w:ascii="Arial Narrow" w:hAnsi="Arial Narrow" w:cs="Cambria"/>
        <w:color w:val="548DD4"/>
        <w:sz w:val="22"/>
      </w:rPr>
      <w:t>B-dul  Vasile Pârvan</w:t>
    </w:r>
    <w:r>
      <w:rPr>
        <w:rFonts w:ascii="Arial Narrow" w:hAnsi="Arial Narrow" w:cs="Cambria"/>
        <w:color w:val="548DD4"/>
        <w:sz w:val="22"/>
      </w:rPr>
      <w:t>, N</w:t>
    </w:r>
    <w:r w:rsidRPr="00DB40F7">
      <w:rPr>
        <w:rFonts w:ascii="Arial Narrow" w:hAnsi="Arial Narrow" w:cs="Cambria"/>
        <w:color w:val="548DD4"/>
        <w:sz w:val="22"/>
      </w:rPr>
      <w:t>r. 4,  300223 Timişoara, România</w:t>
    </w:r>
  </w:p>
  <w:p w:rsidR="00DB40F7" w:rsidRPr="00DB40F7" w:rsidRDefault="00DB40F7" w:rsidP="008A19C7">
    <w:pPr>
      <w:spacing w:after="0" w:line="240" w:lineRule="auto"/>
      <w:ind w:left="4614" w:right="-158" w:firstLine="1146"/>
      <w:jc w:val="center"/>
      <w:rPr>
        <w:rFonts w:ascii="Arial Narrow" w:hAnsi="Arial Narrow" w:cs="Cambria"/>
        <w:color w:val="548DD4"/>
        <w:sz w:val="22"/>
      </w:rPr>
    </w:pPr>
    <w:r w:rsidRPr="00DB40F7">
      <w:rPr>
        <w:rFonts w:ascii="Arial Narrow" w:hAnsi="Arial Narrow" w:cs="Cambria"/>
        <w:color w:val="548DD4"/>
        <w:sz w:val="22"/>
      </w:rPr>
      <w:t>Tel.</w:t>
    </w:r>
    <w:r w:rsidR="00ED05D0">
      <w:rPr>
        <w:rFonts w:ascii="Arial Narrow" w:hAnsi="Arial Narrow" w:cs="Cambria"/>
        <w:color w:val="548DD4"/>
        <w:sz w:val="22"/>
      </w:rPr>
      <w:t xml:space="preserve">: +40 </w:t>
    </w:r>
    <w:r>
      <w:rPr>
        <w:rFonts w:ascii="Arial Narrow" w:hAnsi="Arial Narrow" w:cs="Cambria"/>
        <w:color w:val="548DD4"/>
        <w:sz w:val="22"/>
      </w:rPr>
      <w:t>256-</w:t>
    </w:r>
    <w:r w:rsidRPr="00DB40F7">
      <w:rPr>
        <w:rFonts w:ascii="Arial Narrow" w:hAnsi="Arial Narrow" w:cs="Cambria"/>
        <w:color w:val="548DD4"/>
        <w:sz w:val="22"/>
      </w:rPr>
      <w:t>592</w:t>
    </w:r>
    <w:r>
      <w:rPr>
        <w:rFonts w:ascii="Arial Narrow" w:hAnsi="Arial Narrow" w:cs="Cambria"/>
        <w:color w:val="548DD4"/>
        <w:sz w:val="22"/>
      </w:rPr>
      <w:t>.168, Fax: +40 256-</w:t>
    </w:r>
    <w:r w:rsidRPr="00DB40F7">
      <w:rPr>
        <w:rFonts w:ascii="Arial Narrow" w:hAnsi="Arial Narrow" w:cs="Cambria"/>
        <w:color w:val="548DD4"/>
        <w:sz w:val="22"/>
      </w:rPr>
      <w:t>592</w:t>
    </w:r>
    <w:r>
      <w:rPr>
        <w:rFonts w:ascii="Arial Narrow" w:hAnsi="Arial Narrow" w:cs="Cambria"/>
        <w:color w:val="548DD4"/>
        <w:sz w:val="22"/>
      </w:rPr>
      <w:t>.</w:t>
    </w:r>
    <w:r w:rsidRPr="00DB40F7">
      <w:rPr>
        <w:rFonts w:ascii="Arial Narrow" w:hAnsi="Arial Narrow" w:cs="Cambria"/>
        <w:color w:val="548DD4"/>
        <w:sz w:val="22"/>
      </w:rPr>
      <w:t>311</w:t>
    </w:r>
  </w:p>
  <w:p w:rsidR="00DB40F7" w:rsidRPr="00DB40F7" w:rsidRDefault="00773251" w:rsidP="008A19C7">
    <w:pPr>
      <w:spacing w:after="0" w:line="240" w:lineRule="auto"/>
      <w:ind w:left="-426" w:right="-158"/>
      <w:jc w:val="right"/>
      <w:rPr>
        <w:rFonts w:ascii="Arial Narrow" w:hAnsi="Arial Narrow" w:cs="Cambria"/>
        <w:color w:val="548DD4"/>
        <w:sz w:val="22"/>
      </w:rPr>
    </w:pPr>
    <w:hyperlink r:id="rId1" w:history="1">
      <w:r w:rsidR="00DB40F7" w:rsidRPr="00DB40F7">
        <w:rPr>
          <w:rStyle w:val="Hyperlink"/>
          <w:rFonts w:ascii="Arial Narrow" w:hAnsi="Arial Narrow" w:cs="Cambria"/>
          <w:color w:val="548DD4"/>
          <w:sz w:val="22"/>
        </w:rPr>
        <w:t>http://www.uvt.ro/</w:t>
      </w:r>
    </w:hyperlink>
  </w:p>
  <w:p w:rsidR="001D34E8" w:rsidRDefault="001D34E8" w:rsidP="008A19C7">
    <w:pPr>
      <w:pStyle w:val="Foote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379" w:rsidRDefault="00271379" w:rsidP="003E226A">
      <w:r>
        <w:separator/>
      </w:r>
    </w:p>
  </w:footnote>
  <w:footnote w:type="continuationSeparator" w:id="0">
    <w:p w:rsidR="00271379" w:rsidRDefault="00271379" w:rsidP="003E22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4E8" w:rsidRDefault="005D6682" w:rsidP="00F267CE">
    <w:pPr>
      <w:pStyle w:val="Header"/>
      <w:tabs>
        <w:tab w:val="clear" w:pos="4536"/>
        <w:tab w:val="clear" w:pos="9072"/>
      </w:tabs>
      <w:ind w:left="-540" w:right="-158" w:firstLine="5220"/>
    </w:pPr>
    <w:r>
      <w:rPr>
        <w:noProof/>
      </w:rPr>
      <w:drawing>
        <wp:anchor distT="0" distB="0" distL="114300" distR="114300" simplePos="0" relativeHeight="251683840" behindDoc="1" locked="0" layoutInCell="1" allowOverlap="1">
          <wp:simplePos x="0" y="0"/>
          <wp:positionH relativeFrom="column">
            <wp:posOffset>-152400</wp:posOffset>
          </wp:positionH>
          <wp:positionV relativeFrom="paragraph">
            <wp:posOffset>-206375</wp:posOffset>
          </wp:positionV>
          <wp:extent cx="1000760" cy="1057275"/>
          <wp:effectExtent l="0" t="0" r="0" b="0"/>
          <wp:wrapTight wrapText="bothSides">
            <wp:wrapPolygon edited="0">
              <wp:start x="0" y="0"/>
              <wp:lineTo x="0" y="3114"/>
              <wp:lineTo x="4112" y="6227"/>
              <wp:lineTo x="822" y="12454"/>
              <wp:lineTo x="0" y="14789"/>
              <wp:lineTo x="0" y="21405"/>
              <wp:lineTo x="12746" y="21405"/>
              <wp:lineTo x="21381" y="19849"/>
              <wp:lineTo x="21381" y="2335"/>
              <wp:lineTo x="18914" y="0"/>
              <wp:lineTo x="0" y="0"/>
            </wp:wrapPolygon>
          </wp:wrapTight>
          <wp:docPr id="2" name="Picture 2" descr="C:\Users\Asus\Desktop\Utile\LOGO 70 Final (PNG)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Utile\LOGO 70 Final (PNG) 1.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0760" cy="1057275"/>
                  </a:xfrm>
                  <a:prstGeom prst="rect">
                    <a:avLst/>
                  </a:prstGeom>
                  <a:noFill/>
                  <a:ln>
                    <a:noFill/>
                  </a:ln>
                </pic:spPr>
              </pic:pic>
            </a:graphicData>
          </a:graphic>
        </wp:anchor>
      </w:drawing>
    </w:r>
    <w:r w:rsidR="00773251">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204.35pt;margin-top:9.75pt;width:296.65pt;height:37.0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" stroked="f">
          <v:textbox>
            <w:txbxContent>
              <w:p w:rsidR="001D34E8" w:rsidRPr="004F4E84" w:rsidRDefault="00C37E9B" w:rsidP="008A19C7">
                <w:pPr>
                  <w:spacing w:after="0"/>
                  <w:ind w:left="-567" w:right="-159"/>
                  <w:jc w:val="right"/>
                  <w:rPr>
                    <w:rFonts w:ascii="Arial Narrow" w:hAnsi="Arial Narrow" w:cs="Cambria"/>
                    <w:b/>
                    <w:color w:val="548DD4"/>
                    <w:spacing w:val="-10"/>
                    <w:sz w:val="16"/>
                  </w:rPr>
                </w:pPr>
                <w:r>
                  <w:rPr>
                    <w:rFonts w:ascii="Arial Narrow" w:hAnsi="Arial Narrow" w:cs="Cambria"/>
                    <w:b/>
                    <w:color w:val="548DD4"/>
                    <w:spacing w:val="-10"/>
                    <w:sz w:val="16"/>
                  </w:rPr>
                  <w:t xml:space="preserve">MINISTERUL EDUCAŢIEI NAȚIONALE  </w:t>
                </w:r>
                <w:r w:rsidR="004F4E84" w:rsidRPr="004F4E84">
                  <w:rPr>
                    <w:rFonts w:ascii="Arial Narrow" w:hAnsi="Arial Narrow" w:cs="Cambria"/>
                    <w:b/>
                    <w:color w:val="FFFFFF" w:themeColor="background1"/>
                    <w:spacing w:val="-10"/>
                    <w:sz w:val="16"/>
                  </w:rPr>
                  <w:t>..</w:t>
                </w:r>
                <w:r w:rsidR="001D34E8" w:rsidRPr="004F4E84">
                  <w:rPr>
                    <w:rFonts w:ascii="Arial Narrow" w:hAnsi="Arial Narrow" w:cs="Cambria"/>
                    <w:b/>
                    <w:color w:val="548DD4"/>
                    <w:spacing w:val="-10"/>
                    <w:sz w:val="16"/>
                  </w:rPr>
                  <w:t>I</w:t>
                </w:r>
              </w:p>
              <w:p w:rsidR="004F4E84" w:rsidRPr="004F4E84" w:rsidRDefault="004F4E84" w:rsidP="008A19C7">
                <w:pPr>
                  <w:spacing w:after="0"/>
                  <w:ind w:left="-567" w:right="-159"/>
                  <w:jc w:val="right"/>
                  <w:rPr>
                    <w:rFonts w:ascii="Arial Narrow" w:hAnsi="Arial Narrow" w:cs="Cambria"/>
                    <w:b/>
                    <w:color w:val="548DD4"/>
                    <w:spacing w:val="-10"/>
                  </w:rPr>
                </w:pPr>
                <w:r>
                  <w:rPr>
                    <w:rFonts w:ascii="Arial Narrow" w:hAnsi="Arial Narrow" w:cs="Cambria"/>
                    <w:b/>
                    <w:color w:val="548DD4"/>
                    <w:spacing w:val="-10"/>
                    <w:sz w:val="32"/>
                  </w:rPr>
                  <w:t xml:space="preserve">      </w:t>
                </w:r>
                <w:r w:rsidRPr="004F4E84">
                  <w:rPr>
                    <w:rFonts w:ascii="Arial Narrow" w:hAnsi="Arial Narrow" w:cs="Cambria"/>
                    <w:b/>
                    <w:color w:val="548DD4"/>
                    <w:spacing w:val="-10"/>
                    <w:sz w:val="22"/>
                  </w:rPr>
                  <w:t xml:space="preserve">UNIVERSITATEA DE VEST DIN TIMIȘOARA </w:t>
                </w:r>
                <w:r w:rsidRPr="004F4E84">
                  <w:rPr>
                    <w:rFonts w:ascii="Arial Narrow" w:hAnsi="Arial Narrow" w:cs="Cambria"/>
                    <w:b/>
                    <w:color w:val="FFFFFF" w:themeColor="background1"/>
                    <w:spacing w:val="-10"/>
                  </w:rPr>
                  <w:t>.</w:t>
                </w:r>
              </w:p>
              <w:p w:rsidR="004F4E84" w:rsidRPr="004F4E84" w:rsidRDefault="004F4E84" w:rsidP="00DB40F7">
                <w:pPr>
                  <w:ind w:left="-567" w:right="-158"/>
                  <w:jc w:val="center"/>
                  <w:rPr>
                    <w:rFonts w:ascii="Arial Narrow" w:hAnsi="Arial Narrow" w:cs="Cambria"/>
                    <w:b/>
                    <w:color w:val="548DD4"/>
                    <w:spacing w:val="-10"/>
                    <w:sz w:val="18"/>
                  </w:rPr>
                </w:pPr>
              </w:p>
              <w:p w:rsidR="001D34E8" w:rsidRPr="00634D14" w:rsidRDefault="00DB40F7" w:rsidP="004F4E84">
                <w:pPr>
                  <w:ind w:left="-567" w:right="-158"/>
                  <w:jc w:val="center"/>
                  <w:rPr>
                    <w:sz w:val="18"/>
                    <w:szCs w:val="18"/>
                  </w:rPr>
                </w:pPr>
                <w:r>
                  <w:rPr>
                    <w:rFonts w:ascii="Arial Narrow" w:hAnsi="Arial Narrow" w:cs="Cambria"/>
                    <w:color w:val="548DD4"/>
                    <w:sz w:val="32"/>
                  </w:rPr>
                  <w:t xml:space="preserve"> </w:t>
                </w:r>
              </w:p>
            </w:txbxContent>
          </v:textbox>
        </v:shape>
      </w:pict>
    </w:r>
  </w:p>
  <w:p w:rsidR="001D34E8" w:rsidRDefault="001D34E8" w:rsidP="000415DE">
    <w:pPr>
      <w:pStyle w:val="Header"/>
      <w:tabs>
        <w:tab w:val="clear" w:pos="4536"/>
        <w:tab w:val="clear" w:pos="9072"/>
      </w:tabs>
      <w:ind w:left="-540" w:right="-158" w:firstLine="5076"/>
    </w:pPr>
  </w:p>
  <w:p w:rsidR="001D34E8" w:rsidRDefault="008A19C7" w:rsidP="000415DE">
    <w:pPr>
      <w:pStyle w:val="Header"/>
      <w:tabs>
        <w:tab w:val="clear" w:pos="4536"/>
        <w:tab w:val="clear" w:pos="9072"/>
      </w:tabs>
      <w:ind w:left="-540" w:right="-158" w:firstLine="5076"/>
    </w:pPr>
    <w:r>
      <w:rPr>
        <w:noProof/>
      </w:rPr>
      <w:drawing>
        <wp:anchor distT="0" distB="0" distL="114300" distR="114300" simplePos="0" relativeHeight="251659264" behindDoc="1" locked="0" layoutInCell="1" allowOverlap="1">
          <wp:simplePos x="0" y="0"/>
          <wp:positionH relativeFrom="column">
            <wp:posOffset>876300</wp:posOffset>
          </wp:positionH>
          <wp:positionV relativeFrom="paragraph">
            <wp:posOffset>20320</wp:posOffset>
          </wp:positionV>
          <wp:extent cx="5783580" cy="47625"/>
          <wp:effectExtent l="0" t="0" r="0" b="0"/>
          <wp:wrapThrough wrapText="bothSides">
            <wp:wrapPolygon edited="0">
              <wp:start x="0" y="0"/>
              <wp:lineTo x="0" y="17280"/>
              <wp:lineTo x="21557" y="17280"/>
              <wp:lineTo x="21557"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5783580" cy="47625"/>
                  </a:xfrm>
                  <a:prstGeom prst="rect">
                    <a:avLst/>
                  </a:prstGeom>
                  <a:noFill/>
                  <a:ln w="9525">
                    <a:noFill/>
                    <a:miter lim="800000"/>
                    <a:headEnd/>
                    <a:tailEnd/>
                  </a:ln>
                </pic:spPr>
              </pic:pic>
            </a:graphicData>
          </a:graphic>
        </wp:anchor>
      </w:drawing>
    </w:r>
    <w:r w:rsidR="0046551E" w:rsidRPr="005D6682">
      <w:rPr>
        <w:noProof/>
      </w:rPr>
      <w:drawing>
        <wp:anchor distT="0" distB="0" distL="114300" distR="114300" simplePos="0" relativeHeight="251686912" behindDoc="1" locked="0" layoutInCell="1" allowOverlap="1">
          <wp:simplePos x="0" y="0"/>
          <wp:positionH relativeFrom="column">
            <wp:posOffset>1729105</wp:posOffset>
          </wp:positionH>
          <wp:positionV relativeFrom="paragraph">
            <wp:posOffset>3255010</wp:posOffset>
          </wp:positionV>
          <wp:extent cx="2748280" cy="2903220"/>
          <wp:effectExtent l="0" t="0" r="0" b="0"/>
          <wp:wrapNone/>
          <wp:docPr id="3" name="Picture 3" descr="C:\Users\Asus\Desktop\Utile\LOGO 70 Final (PNG)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Desktop\Utile\LOGO 70 Final (PNG) 1.png"/>
                  <pic:cNvPicPr>
                    <a:picLocks noChangeAspect="1" noChangeArrowheads="1"/>
                  </pic:cNvPicPr>
                </pic:nvPicPr>
                <pic:blipFill>
                  <a:blip r:embed="rId3">
                    <a:lum bright="70000" contrast="-70000"/>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4">
                            <a14:imgEffect>
                              <a14:saturation sat="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48280" cy="2903220"/>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02005DD9"/>
    <w:multiLevelType w:val="hybridMultilevel"/>
    <w:tmpl w:val="45A40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68D778B"/>
    <w:multiLevelType w:val="hybridMultilevel"/>
    <w:tmpl w:val="2EC6A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13C67C8"/>
    <w:multiLevelType w:val="hybridMultilevel"/>
    <w:tmpl w:val="1DCA29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8">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9">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10">
    <w:nsid w:val="3F071E6D"/>
    <w:multiLevelType w:val="hybridMultilevel"/>
    <w:tmpl w:val="0B3412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8094C79"/>
    <w:multiLevelType w:val="multilevel"/>
    <w:tmpl w:val="E7E4C25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nsid w:val="49DF3029"/>
    <w:multiLevelType w:val="hybridMultilevel"/>
    <w:tmpl w:val="7DF49BD4"/>
    <w:lvl w:ilvl="0" w:tplc="D908B38C">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E1C566C"/>
    <w:multiLevelType w:val="hybridMultilevel"/>
    <w:tmpl w:val="4D784740"/>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8142F2"/>
    <w:multiLevelType w:val="hybridMultilevel"/>
    <w:tmpl w:val="09EE46F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8">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9">
    <w:nsid w:val="764F1103"/>
    <w:multiLevelType w:val="multilevel"/>
    <w:tmpl w:val="82601C0A"/>
    <w:lvl w:ilvl="0">
      <w:start w:val="1"/>
      <w:numFmt w:val="upperRoman"/>
      <w:lvlText w:val="%1."/>
      <w:lvlJc w:val="left"/>
      <w:pPr>
        <w:ind w:left="1004" w:hanging="72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nsid w:val="77D9219D"/>
    <w:multiLevelType w:val="hybridMultilevel"/>
    <w:tmpl w:val="79A087EA"/>
    <w:lvl w:ilvl="0" w:tplc="D908B38C">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7"/>
  </w:num>
  <w:num w:numId="4">
    <w:abstractNumId w:val="5"/>
  </w:num>
  <w:num w:numId="5">
    <w:abstractNumId w:val="18"/>
  </w:num>
  <w:num w:numId="6">
    <w:abstractNumId w:val="8"/>
  </w:num>
  <w:num w:numId="7">
    <w:abstractNumId w:val="6"/>
  </w:num>
  <w:num w:numId="8">
    <w:abstractNumId w:val="4"/>
  </w:num>
  <w:num w:numId="9">
    <w:abstractNumId w:val="15"/>
  </w:num>
  <w:num w:numId="10">
    <w:abstractNumId w:val="14"/>
  </w:num>
  <w:num w:numId="11">
    <w:abstractNumId w:val="9"/>
  </w:num>
  <w:num w:numId="12">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6"/>
  </w:num>
  <w:num w:numId="21">
    <w:abstractNumId w:val="10"/>
  </w:num>
  <w:num w:numId="22">
    <w:abstractNumId w:val="20"/>
  </w:num>
  <w:num w:numId="23">
    <w:abstractNumId w:val="12"/>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6146"/>
    <o:shapelayout v:ext="edit">
      <o:idmap v:ext="edit" data="2"/>
    </o:shapelayout>
  </w:hdrShapeDefaults>
  <w:footnotePr>
    <w:footnote w:id="-1"/>
    <w:footnote w:id="0"/>
  </w:footnotePr>
  <w:endnotePr>
    <w:endnote w:id="-1"/>
    <w:endnote w:id="0"/>
  </w:endnotePr>
  <w:compat>
    <w:useFELayout/>
  </w:compat>
  <w:rsids>
    <w:rsidRoot w:val="00C81D57"/>
    <w:rsid w:val="00006A11"/>
    <w:rsid w:val="00017556"/>
    <w:rsid w:val="00041189"/>
    <w:rsid w:val="000415DE"/>
    <w:rsid w:val="00043DB9"/>
    <w:rsid w:val="0004729D"/>
    <w:rsid w:val="00050D48"/>
    <w:rsid w:val="00053D42"/>
    <w:rsid w:val="00055AEB"/>
    <w:rsid w:val="00057048"/>
    <w:rsid w:val="000628E6"/>
    <w:rsid w:val="000704CA"/>
    <w:rsid w:val="00070CEA"/>
    <w:rsid w:val="00073DE4"/>
    <w:rsid w:val="00073E3B"/>
    <w:rsid w:val="00095FBB"/>
    <w:rsid w:val="000A4C02"/>
    <w:rsid w:val="000B0AC4"/>
    <w:rsid w:val="000B2C52"/>
    <w:rsid w:val="000B2EC5"/>
    <w:rsid w:val="000B5CF5"/>
    <w:rsid w:val="000C2457"/>
    <w:rsid w:val="000C5737"/>
    <w:rsid w:val="000C5DD6"/>
    <w:rsid w:val="000D2676"/>
    <w:rsid w:val="000E4972"/>
    <w:rsid w:val="00106F19"/>
    <w:rsid w:val="00116B1B"/>
    <w:rsid w:val="00125B83"/>
    <w:rsid w:val="00131150"/>
    <w:rsid w:val="001568BE"/>
    <w:rsid w:val="001576EC"/>
    <w:rsid w:val="001649A6"/>
    <w:rsid w:val="001744E9"/>
    <w:rsid w:val="00192C8B"/>
    <w:rsid w:val="001949D1"/>
    <w:rsid w:val="001A47C9"/>
    <w:rsid w:val="001B51A1"/>
    <w:rsid w:val="001C7CDD"/>
    <w:rsid w:val="001D34E8"/>
    <w:rsid w:val="001D564A"/>
    <w:rsid w:val="001E2FEE"/>
    <w:rsid w:val="001E69C6"/>
    <w:rsid w:val="001F5BE0"/>
    <w:rsid w:val="00201477"/>
    <w:rsid w:val="00205AE4"/>
    <w:rsid w:val="002151BA"/>
    <w:rsid w:val="002415BB"/>
    <w:rsid w:val="0024351A"/>
    <w:rsid w:val="002458CB"/>
    <w:rsid w:val="00251A6A"/>
    <w:rsid w:val="002529AD"/>
    <w:rsid w:val="00256D69"/>
    <w:rsid w:val="00271379"/>
    <w:rsid w:val="00272E14"/>
    <w:rsid w:val="0029063D"/>
    <w:rsid w:val="002A007E"/>
    <w:rsid w:val="002A3C87"/>
    <w:rsid w:val="002B11E0"/>
    <w:rsid w:val="002B6BDC"/>
    <w:rsid w:val="002B71D3"/>
    <w:rsid w:val="002C64E3"/>
    <w:rsid w:val="002D2F0E"/>
    <w:rsid w:val="002D3D67"/>
    <w:rsid w:val="002E0EBF"/>
    <w:rsid w:val="002E4EA3"/>
    <w:rsid w:val="003147A3"/>
    <w:rsid w:val="00323381"/>
    <w:rsid w:val="00327C5B"/>
    <w:rsid w:val="00334DB2"/>
    <w:rsid w:val="0033622C"/>
    <w:rsid w:val="00336ABC"/>
    <w:rsid w:val="00341A37"/>
    <w:rsid w:val="003428D8"/>
    <w:rsid w:val="00344816"/>
    <w:rsid w:val="003450B2"/>
    <w:rsid w:val="00353E55"/>
    <w:rsid w:val="0036054E"/>
    <w:rsid w:val="003770D2"/>
    <w:rsid w:val="0038731B"/>
    <w:rsid w:val="003918B5"/>
    <w:rsid w:val="003A6F97"/>
    <w:rsid w:val="003A7FA0"/>
    <w:rsid w:val="003B34C1"/>
    <w:rsid w:val="003C378C"/>
    <w:rsid w:val="003D3102"/>
    <w:rsid w:val="003D62D7"/>
    <w:rsid w:val="003E226A"/>
    <w:rsid w:val="003F0E91"/>
    <w:rsid w:val="003F6684"/>
    <w:rsid w:val="004060ED"/>
    <w:rsid w:val="00407275"/>
    <w:rsid w:val="004102A8"/>
    <w:rsid w:val="0041260C"/>
    <w:rsid w:val="00416F51"/>
    <w:rsid w:val="0043147D"/>
    <w:rsid w:val="004501A3"/>
    <w:rsid w:val="00453A1E"/>
    <w:rsid w:val="00455B8A"/>
    <w:rsid w:val="0046551E"/>
    <w:rsid w:val="00480F05"/>
    <w:rsid w:val="0048385D"/>
    <w:rsid w:val="00495AFA"/>
    <w:rsid w:val="00497E0C"/>
    <w:rsid w:val="004A2A78"/>
    <w:rsid w:val="004B273C"/>
    <w:rsid w:val="004B32E7"/>
    <w:rsid w:val="004C52CD"/>
    <w:rsid w:val="004D3C1E"/>
    <w:rsid w:val="004E2722"/>
    <w:rsid w:val="004E651D"/>
    <w:rsid w:val="004F4E84"/>
    <w:rsid w:val="004F56A6"/>
    <w:rsid w:val="004F7D9A"/>
    <w:rsid w:val="005028ED"/>
    <w:rsid w:val="00503339"/>
    <w:rsid w:val="00503E4C"/>
    <w:rsid w:val="0052502B"/>
    <w:rsid w:val="00533064"/>
    <w:rsid w:val="00541391"/>
    <w:rsid w:val="0054275A"/>
    <w:rsid w:val="0054438F"/>
    <w:rsid w:val="0055224E"/>
    <w:rsid w:val="0058625E"/>
    <w:rsid w:val="005A6256"/>
    <w:rsid w:val="005A6B42"/>
    <w:rsid w:val="005B1261"/>
    <w:rsid w:val="005B3F6F"/>
    <w:rsid w:val="005C03A3"/>
    <w:rsid w:val="005C270F"/>
    <w:rsid w:val="005C4252"/>
    <w:rsid w:val="005C7CAD"/>
    <w:rsid w:val="005D6682"/>
    <w:rsid w:val="005E19CF"/>
    <w:rsid w:val="005E3570"/>
    <w:rsid w:val="005E413D"/>
    <w:rsid w:val="005F537E"/>
    <w:rsid w:val="005F5A9B"/>
    <w:rsid w:val="00604AC4"/>
    <w:rsid w:val="0061131E"/>
    <w:rsid w:val="0061141E"/>
    <w:rsid w:val="0061626D"/>
    <w:rsid w:val="00630F7B"/>
    <w:rsid w:val="00631B5E"/>
    <w:rsid w:val="00634D14"/>
    <w:rsid w:val="00634DA4"/>
    <w:rsid w:val="00634F07"/>
    <w:rsid w:val="00641655"/>
    <w:rsid w:val="00645141"/>
    <w:rsid w:val="006454F6"/>
    <w:rsid w:val="00646201"/>
    <w:rsid w:val="00647AFB"/>
    <w:rsid w:val="00650125"/>
    <w:rsid w:val="00650BD7"/>
    <w:rsid w:val="00664419"/>
    <w:rsid w:val="00664BDD"/>
    <w:rsid w:val="0066683F"/>
    <w:rsid w:val="0068330D"/>
    <w:rsid w:val="00684621"/>
    <w:rsid w:val="0068626E"/>
    <w:rsid w:val="00686649"/>
    <w:rsid w:val="00696C21"/>
    <w:rsid w:val="006A03FD"/>
    <w:rsid w:val="006B1918"/>
    <w:rsid w:val="006C68F5"/>
    <w:rsid w:val="006E2D60"/>
    <w:rsid w:val="00700816"/>
    <w:rsid w:val="00700F45"/>
    <w:rsid w:val="0070415C"/>
    <w:rsid w:val="00704752"/>
    <w:rsid w:val="0072653D"/>
    <w:rsid w:val="00735E50"/>
    <w:rsid w:val="00773251"/>
    <w:rsid w:val="00775896"/>
    <w:rsid w:val="00783C4B"/>
    <w:rsid w:val="0078615E"/>
    <w:rsid w:val="00787E45"/>
    <w:rsid w:val="0079062A"/>
    <w:rsid w:val="00792DB3"/>
    <w:rsid w:val="007A5CFE"/>
    <w:rsid w:val="007B17EB"/>
    <w:rsid w:val="007B4745"/>
    <w:rsid w:val="007C51B7"/>
    <w:rsid w:val="007C7226"/>
    <w:rsid w:val="007D3FEE"/>
    <w:rsid w:val="007D4F71"/>
    <w:rsid w:val="007D65B4"/>
    <w:rsid w:val="008007F7"/>
    <w:rsid w:val="00803821"/>
    <w:rsid w:val="0081255E"/>
    <w:rsid w:val="00834D02"/>
    <w:rsid w:val="0083539C"/>
    <w:rsid w:val="00845050"/>
    <w:rsid w:val="00857CD1"/>
    <w:rsid w:val="0086401F"/>
    <w:rsid w:val="00864858"/>
    <w:rsid w:val="00875288"/>
    <w:rsid w:val="00876762"/>
    <w:rsid w:val="00880948"/>
    <w:rsid w:val="00893853"/>
    <w:rsid w:val="00895C2B"/>
    <w:rsid w:val="008A19C7"/>
    <w:rsid w:val="008C1CCC"/>
    <w:rsid w:val="008C460E"/>
    <w:rsid w:val="008D440F"/>
    <w:rsid w:val="008E1A87"/>
    <w:rsid w:val="008F3768"/>
    <w:rsid w:val="00910EDC"/>
    <w:rsid w:val="00917227"/>
    <w:rsid w:val="009264A3"/>
    <w:rsid w:val="00927661"/>
    <w:rsid w:val="00931E7F"/>
    <w:rsid w:val="0093339B"/>
    <w:rsid w:val="00935802"/>
    <w:rsid w:val="00952500"/>
    <w:rsid w:val="00953F6B"/>
    <w:rsid w:val="009552FE"/>
    <w:rsid w:val="00970920"/>
    <w:rsid w:val="00974EEE"/>
    <w:rsid w:val="00991041"/>
    <w:rsid w:val="00997B22"/>
    <w:rsid w:val="009A01A8"/>
    <w:rsid w:val="009A7A28"/>
    <w:rsid w:val="009B0C7F"/>
    <w:rsid w:val="009B30EF"/>
    <w:rsid w:val="009D43F0"/>
    <w:rsid w:val="009D7953"/>
    <w:rsid w:val="009E6F48"/>
    <w:rsid w:val="00A01F9D"/>
    <w:rsid w:val="00A05EDD"/>
    <w:rsid w:val="00A10B19"/>
    <w:rsid w:val="00A11F06"/>
    <w:rsid w:val="00A1439A"/>
    <w:rsid w:val="00A157FA"/>
    <w:rsid w:val="00A25347"/>
    <w:rsid w:val="00A35F5F"/>
    <w:rsid w:val="00A36DFB"/>
    <w:rsid w:val="00A431E1"/>
    <w:rsid w:val="00A54611"/>
    <w:rsid w:val="00A5694F"/>
    <w:rsid w:val="00A575C7"/>
    <w:rsid w:val="00A64EFC"/>
    <w:rsid w:val="00A76002"/>
    <w:rsid w:val="00A840EF"/>
    <w:rsid w:val="00A85221"/>
    <w:rsid w:val="00A918A2"/>
    <w:rsid w:val="00AB35C8"/>
    <w:rsid w:val="00AC1C05"/>
    <w:rsid w:val="00AD1C75"/>
    <w:rsid w:val="00AE1752"/>
    <w:rsid w:val="00AF37FB"/>
    <w:rsid w:val="00B02961"/>
    <w:rsid w:val="00B1090A"/>
    <w:rsid w:val="00B177A0"/>
    <w:rsid w:val="00B338DA"/>
    <w:rsid w:val="00B40486"/>
    <w:rsid w:val="00B447E7"/>
    <w:rsid w:val="00B45DA8"/>
    <w:rsid w:val="00B4785A"/>
    <w:rsid w:val="00B553C7"/>
    <w:rsid w:val="00B814D7"/>
    <w:rsid w:val="00B839FF"/>
    <w:rsid w:val="00B905C0"/>
    <w:rsid w:val="00BA67CE"/>
    <w:rsid w:val="00BB26E4"/>
    <w:rsid w:val="00BB53A1"/>
    <w:rsid w:val="00BC6EA0"/>
    <w:rsid w:val="00BD764A"/>
    <w:rsid w:val="00BF0AE6"/>
    <w:rsid w:val="00BF1DAB"/>
    <w:rsid w:val="00BF305D"/>
    <w:rsid w:val="00C07A24"/>
    <w:rsid w:val="00C07B3E"/>
    <w:rsid w:val="00C102BA"/>
    <w:rsid w:val="00C11900"/>
    <w:rsid w:val="00C220D1"/>
    <w:rsid w:val="00C37E9B"/>
    <w:rsid w:val="00C459AB"/>
    <w:rsid w:val="00C56921"/>
    <w:rsid w:val="00C56DBF"/>
    <w:rsid w:val="00C74CAB"/>
    <w:rsid w:val="00C768A1"/>
    <w:rsid w:val="00C81D57"/>
    <w:rsid w:val="00C8276B"/>
    <w:rsid w:val="00C84348"/>
    <w:rsid w:val="00C85262"/>
    <w:rsid w:val="00C94830"/>
    <w:rsid w:val="00C95A07"/>
    <w:rsid w:val="00CB17D0"/>
    <w:rsid w:val="00CB53DD"/>
    <w:rsid w:val="00CC18CF"/>
    <w:rsid w:val="00CD7110"/>
    <w:rsid w:val="00CF39F6"/>
    <w:rsid w:val="00D249A4"/>
    <w:rsid w:val="00D26C69"/>
    <w:rsid w:val="00D27EBD"/>
    <w:rsid w:val="00D353C3"/>
    <w:rsid w:val="00D47DAF"/>
    <w:rsid w:val="00D563C7"/>
    <w:rsid w:val="00D87273"/>
    <w:rsid w:val="00D9698A"/>
    <w:rsid w:val="00D96DBF"/>
    <w:rsid w:val="00DA177E"/>
    <w:rsid w:val="00DA1DFF"/>
    <w:rsid w:val="00DB0E7F"/>
    <w:rsid w:val="00DB40F7"/>
    <w:rsid w:val="00DC7289"/>
    <w:rsid w:val="00DC767D"/>
    <w:rsid w:val="00DF6E13"/>
    <w:rsid w:val="00E05920"/>
    <w:rsid w:val="00E16DB4"/>
    <w:rsid w:val="00E22012"/>
    <w:rsid w:val="00E31800"/>
    <w:rsid w:val="00E3590D"/>
    <w:rsid w:val="00E455C9"/>
    <w:rsid w:val="00E473A0"/>
    <w:rsid w:val="00E51F9F"/>
    <w:rsid w:val="00E543AC"/>
    <w:rsid w:val="00E70432"/>
    <w:rsid w:val="00E70CB2"/>
    <w:rsid w:val="00E95C82"/>
    <w:rsid w:val="00EB1C7D"/>
    <w:rsid w:val="00EB5DD1"/>
    <w:rsid w:val="00ED05D0"/>
    <w:rsid w:val="00ED3929"/>
    <w:rsid w:val="00EE36C5"/>
    <w:rsid w:val="00EF1A98"/>
    <w:rsid w:val="00EF432C"/>
    <w:rsid w:val="00F10A15"/>
    <w:rsid w:val="00F15138"/>
    <w:rsid w:val="00F21080"/>
    <w:rsid w:val="00F2480F"/>
    <w:rsid w:val="00F25E4B"/>
    <w:rsid w:val="00F267CE"/>
    <w:rsid w:val="00F30B65"/>
    <w:rsid w:val="00F31F38"/>
    <w:rsid w:val="00F32945"/>
    <w:rsid w:val="00F33FB5"/>
    <w:rsid w:val="00F426F3"/>
    <w:rsid w:val="00F564A9"/>
    <w:rsid w:val="00F64590"/>
    <w:rsid w:val="00F701F3"/>
    <w:rsid w:val="00F7033E"/>
    <w:rsid w:val="00F73F45"/>
    <w:rsid w:val="00F83DAC"/>
    <w:rsid w:val="00F8535F"/>
    <w:rsid w:val="00FB2AB3"/>
    <w:rsid w:val="00FB319C"/>
    <w:rsid w:val="00FB360B"/>
    <w:rsid w:val="00FB5591"/>
    <w:rsid w:val="00FB732C"/>
    <w:rsid w:val="00FD26C7"/>
    <w:rsid w:val="00FD2998"/>
    <w:rsid w:val="00FE2FA1"/>
    <w:rsid w:val="00FE4A55"/>
    <w:rsid w:val="00FE53B6"/>
    <w:rsid w:val="00FE5E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88"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semiHidden="0" w:uiPriority="9" w:unhideWhenUsed="0"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35" w:qFormat="1"/>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Hyperlink" w:locked="1" w:semiHidden="0" w:uiPriority="0" w:unhideWhenUsed="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8D8"/>
    <w:rPr>
      <w:i/>
      <w:iCs/>
      <w:sz w:val="20"/>
      <w:szCs w:val="20"/>
    </w:rPr>
  </w:style>
  <w:style w:type="paragraph" w:styleId="Heading1">
    <w:name w:val="heading 1"/>
    <w:basedOn w:val="Normal"/>
    <w:next w:val="Normal"/>
    <w:link w:val="Heading1Char"/>
    <w:uiPriority w:val="9"/>
    <w:qFormat/>
    <w:rsid w:val="003428D8"/>
    <w:pPr>
      <w:pBdr>
        <w:top w:val="single" w:sz="8" w:space="0" w:color="0070C0" w:themeColor="accent2"/>
        <w:left w:val="single" w:sz="8" w:space="0" w:color="0070C0" w:themeColor="accent2"/>
        <w:bottom w:val="single" w:sz="8" w:space="0" w:color="0070C0" w:themeColor="accent2"/>
        <w:right w:val="single" w:sz="8" w:space="0" w:color="0070C0" w:themeColor="accent2"/>
      </w:pBdr>
      <w:shd w:val="clear" w:color="auto" w:fill="BFE4FF" w:themeFill="accent2" w:themeFillTint="33"/>
      <w:spacing w:before="480" w:after="100" w:line="269" w:lineRule="auto"/>
      <w:contextualSpacing/>
      <w:outlineLvl w:val="0"/>
    </w:pPr>
    <w:rPr>
      <w:rFonts w:asciiTheme="majorHAnsi" w:eastAsiaTheme="majorEastAsia" w:hAnsiTheme="majorHAnsi" w:cstheme="majorBidi"/>
      <w:b/>
      <w:bCs/>
      <w:color w:val="00375F" w:themeColor="accent2" w:themeShade="7F"/>
      <w:sz w:val="22"/>
      <w:szCs w:val="22"/>
    </w:rPr>
  </w:style>
  <w:style w:type="paragraph" w:styleId="Heading2">
    <w:name w:val="heading 2"/>
    <w:basedOn w:val="Normal"/>
    <w:next w:val="Normal"/>
    <w:link w:val="Heading2Char"/>
    <w:uiPriority w:val="9"/>
    <w:unhideWhenUsed/>
    <w:qFormat/>
    <w:rsid w:val="003428D8"/>
    <w:pPr>
      <w:pBdr>
        <w:top w:val="single" w:sz="4" w:space="0" w:color="0070C0" w:themeColor="accent2"/>
        <w:left w:val="single" w:sz="48" w:space="2" w:color="0070C0" w:themeColor="accent2"/>
        <w:bottom w:val="single" w:sz="4" w:space="0" w:color="0070C0" w:themeColor="accent2"/>
        <w:right w:val="single" w:sz="4" w:space="4" w:color="0070C0" w:themeColor="accent2"/>
      </w:pBdr>
      <w:spacing w:before="200" w:after="100" w:line="269" w:lineRule="auto"/>
      <w:ind w:left="144"/>
      <w:contextualSpacing/>
      <w:outlineLvl w:val="1"/>
    </w:pPr>
    <w:rPr>
      <w:rFonts w:asciiTheme="majorHAnsi" w:eastAsiaTheme="majorEastAsia" w:hAnsiTheme="majorHAnsi" w:cstheme="majorBidi"/>
      <w:b/>
      <w:bCs/>
      <w:color w:val="00538F" w:themeColor="accent2" w:themeShade="BF"/>
      <w:sz w:val="22"/>
      <w:szCs w:val="22"/>
    </w:rPr>
  </w:style>
  <w:style w:type="paragraph" w:styleId="Heading3">
    <w:name w:val="heading 3"/>
    <w:basedOn w:val="Normal"/>
    <w:next w:val="Normal"/>
    <w:link w:val="Heading3Char"/>
    <w:uiPriority w:val="9"/>
    <w:unhideWhenUsed/>
    <w:qFormat/>
    <w:rsid w:val="003428D8"/>
    <w:pPr>
      <w:pBdr>
        <w:left w:val="single" w:sz="48" w:space="2" w:color="0070C0" w:themeColor="accent2"/>
        <w:bottom w:val="single" w:sz="4" w:space="0" w:color="0070C0" w:themeColor="accent2"/>
      </w:pBdr>
      <w:spacing w:before="200" w:after="100" w:line="240" w:lineRule="auto"/>
      <w:ind w:left="144"/>
      <w:contextualSpacing/>
      <w:outlineLvl w:val="2"/>
    </w:pPr>
    <w:rPr>
      <w:rFonts w:asciiTheme="majorHAnsi" w:eastAsiaTheme="majorEastAsia" w:hAnsiTheme="majorHAnsi" w:cstheme="majorBidi"/>
      <w:b/>
      <w:bCs/>
      <w:color w:val="00538F" w:themeColor="accent2" w:themeShade="BF"/>
      <w:sz w:val="22"/>
      <w:szCs w:val="22"/>
    </w:rPr>
  </w:style>
  <w:style w:type="paragraph" w:styleId="Heading4">
    <w:name w:val="heading 4"/>
    <w:basedOn w:val="Normal"/>
    <w:next w:val="Normal"/>
    <w:link w:val="Heading4Char"/>
    <w:uiPriority w:val="9"/>
    <w:unhideWhenUsed/>
    <w:qFormat/>
    <w:locked/>
    <w:rsid w:val="003428D8"/>
    <w:pPr>
      <w:pBdr>
        <w:left w:val="single" w:sz="4" w:space="2" w:color="0070C0" w:themeColor="accent2"/>
        <w:bottom w:val="single" w:sz="4" w:space="2" w:color="0070C0" w:themeColor="accent2"/>
      </w:pBdr>
      <w:spacing w:before="200" w:after="100" w:line="240" w:lineRule="auto"/>
      <w:ind w:left="86"/>
      <w:contextualSpacing/>
      <w:outlineLvl w:val="3"/>
    </w:pPr>
    <w:rPr>
      <w:rFonts w:asciiTheme="majorHAnsi" w:eastAsiaTheme="majorEastAsia" w:hAnsiTheme="majorHAnsi" w:cstheme="majorBidi"/>
      <w:b/>
      <w:bCs/>
      <w:color w:val="00538F" w:themeColor="accent2" w:themeShade="BF"/>
      <w:sz w:val="22"/>
      <w:szCs w:val="22"/>
    </w:rPr>
  </w:style>
  <w:style w:type="paragraph" w:styleId="Heading5">
    <w:name w:val="heading 5"/>
    <w:basedOn w:val="Normal"/>
    <w:next w:val="Normal"/>
    <w:link w:val="Heading5Char"/>
    <w:uiPriority w:val="9"/>
    <w:unhideWhenUsed/>
    <w:qFormat/>
    <w:locked/>
    <w:rsid w:val="003428D8"/>
    <w:pPr>
      <w:pBdr>
        <w:left w:val="dotted" w:sz="4" w:space="2" w:color="0070C0" w:themeColor="accent2"/>
        <w:bottom w:val="dotted" w:sz="4" w:space="2" w:color="0070C0" w:themeColor="accent2"/>
      </w:pBdr>
      <w:spacing w:before="200" w:after="100" w:line="240" w:lineRule="auto"/>
      <w:ind w:left="86"/>
      <w:contextualSpacing/>
      <w:outlineLvl w:val="4"/>
    </w:pPr>
    <w:rPr>
      <w:rFonts w:asciiTheme="majorHAnsi" w:eastAsiaTheme="majorEastAsia" w:hAnsiTheme="majorHAnsi" w:cstheme="majorBidi"/>
      <w:b/>
      <w:bCs/>
      <w:color w:val="00538F" w:themeColor="accent2" w:themeShade="BF"/>
      <w:sz w:val="22"/>
      <w:szCs w:val="22"/>
    </w:rPr>
  </w:style>
  <w:style w:type="paragraph" w:styleId="Heading6">
    <w:name w:val="heading 6"/>
    <w:basedOn w:val="Normal"/>
    <w:next w:val="Normal"/>
    <w:link w:val="Heading6Char"/>
    <w:uiPriority w:val="9"/>
    <w:semiHidden/>
    <w:unhideWhenUsed/>
    <w:qFormat/>
    <w:locked/>
    <w:rsid w:val="003428D8"/>
    <w:pPr>
      <w:pBdr>
        <w:bottom w:val="single" w:sz="4" w:space="2" w:color="7FC9FF" w:themeColor="accent2" w:themeTint="66"/>
      </w:pBdr>
      <w:spacing w:before="200" w:after="100" w:line="240" w:lineRule="auto"/>
      <w:contextualSpacing/>
      <w:outlineLvl w:val="5"/>
    </w:pPr>
    <w:rPr>
      <w:rFonts w:asciiTheme="majorHAnsi" w:eastAsiaTheme="majorEastAsia" w:hAnsiTheme="majorHAnsi" w:cstheme="majorBidi"/>
      <w:color w:val="00538F" w:themeColor="accent2" w:themeShade="BF"/>
      <w:sz w:val="22"/>
      <w:szCs w:val="22"/>
    </w:rPr>
  </w:style>
  <w:style w:type="paragraph" w:styleId="Heading7">
    <w:name w:val="heading 7"/>
    <w:basedOn w:val="Normal"/>
    <w:next w:val="Normal"/>
    <w:link w:val="Heading7Char"/>
    <w:uiPriority w:val="9"/>
    <w:semiHidden/>
    <w:unhideWhenUsed/>
    <w:qFormat/>
    <w:locked/>
    <w:rsid w:val="003428D8"/>
    <w:pPr>
      <w:pBdr>
        <w:bottom w:val="dotted" w:sz="4" w:space="2" w:color="40AEFF" w:themeColor="accent2" w:themeTint="99"/>
      </w:pBdr>
      <w:spacing w:before="200" w:after="100" w:line="240" w:lineRule="auto"/>
      <w:contextualSpacing/>
      <w:outlineLvl w:val="6"/>
    </w:pPr>
    <w:rPr>
      <w:rFonts w:asciiTheme="majorHAnsi" w:eastAsiaTheme="majorEastAsia" w:hAnsiTheme="majorHAnsi" w:cstheme="majorBidi"/>
      <w:color w:val="00538F" w:themeColor="accent2" w:themeShade="BF"/>
      <w:sz w:val="22"/>
      <w:szCs w:val="22"/>
    </w:rPr>
  </w:style>
  <w:style w:type="paragraph" w:styleId="Heading8">
    <w:name w:val="heading 8"/>
    <w:basedOn w:val="Normal"/>
    <w:next w:val="Normal"/>
    <w:link w:val="Heading8Char"/>
    <w:uiPriority w:val="9"/>
    <w:semiHidden/>
    <w:unhideWhenUsed/>
    <w:qFormat/>
    <w:locked/>
    <w:rsid w:val="003428D8"/>
    <w:pPr>
      <w:spacing w:before="200" w:after="100" w:line="240" w:lineRule="auto"/>
      <w:contextualSpacing/>
      <w:outlineLvl w:val="7"/>
    </w:pPr>
    <w:rPr>
      <w:rFonts w:asciiTheme="majorHAnsi" w:eastAsiaTheme="majorEastAsia" w:hAnsiTheme="majorHAnsi" w:cstheme="majorBidi"/>
      <w:color w:val="0070C0" w:themeColor="accent2"/>
      <w:sz w:val="22"/>
      <w:szCs w:val="22"/>
    </w:rPr>
  </w:style>
  <w:style w:type="paragraph" w:styleId="Heading9">
    <w:name w:val="heading 9"/>
    <w:basedOn w:val="Normal"/>
    <w:next w:val="Normal"/>
    <w:link w:val="Heading9Char"/>
    <w:uiPriority w:val="9"/>
    <w:semiHidden/>
    <w:unhideWhenUsed/>
    <w:qFormat/>
    <w:locked/>
    <w:rsid w:val="003428D8"/>
    <w:pPr>
      <w:spacing w:before="200" w:after="100" w:line="240" w:lineRule="auto"/>
      <w:contextualSpacing/>
      <w:outlineLvl w:val="8"/>
    </w:pPr>
    <w:rPr>
      <w:rFonts w:asciiTheme="majorHAnsi" w:eastAsiaTheme="majorEastAsia" w:hAnsiTheme="majorHAnsi" w:cstheme="majorBidi"/>
      <w:color w:val="0070C0"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3428D8"/>
    <w:rPr>
      <w:rFonts w:asciiTheme="majorHAnsi" w:eastAsiaTheme="majorEastAsia" w:hAnsiTheme="majorHAnsi" w:cstheme="majorBidi"/>
      <w:b/>
      <w:bCs/>
      <w:i/>
      <w:iCs/>
      <w:color w:val="00375F" w:themeColor="accent2" w:themeShade="7F"/>
      <w:shd w:val="clear" w:color="auto" w:fill="BFE4FF" w:themeFill="accent2" w:themeFillTint="33"/>
    </w:rPr>
  </w:style>
  <w:style w:type="character" w:customStyle="1" w:styleId="Heading2Char">
    <w:name w:val="Heading 2 Char"/>
    <w:basedOn w:val="DefaultParagraphFont"/>
    <w:link w:val="Heading2"/>
    <w:uiPriority w:val="9"/>
    <w:locked/>
    <w:rsid w:val="003428D8"/>
    <w:rPr>
      <w:rFonts w:asciiTheme="majorHAnsi" w:eastAsiaTheme="majorEastAsia" w:hAnsiTheme="majorHAnsi" w:cstheme="majorBidi"/>
      <w:b/>
      <w:bCs/>
      <w:i/>
      <w:iCs/>
      <w:color w:val="00538F" w:themeColor="accent2" w:themeShade="BF"/>
    </w:rPr>
  </w:style>
  <w:style w:type="character" w:customStyle="1" w:styleId="Heading3Char">
    <w:name w:val="Heading 3 Char"/>
    <w:basedOn w:val="DefaultParagraphFont"/>
    <w:link w:val="Heading3"/>
    <w:uiPriority w:val="9"/>
    <w:locked/>
    <w:rsid w:val="003428D8"/>
    <w:rPr>
      <w:rFonts w:asciiTheme="majorHAnsi" w:eastAsiaTheme="majorEastAsia" w:hAnsiTheme="majorHAnsi" w:cstheme="majorBidi"/>
      <w:b/>
      <w:bCs/>
      <w:i/>
      <w:iCs/>
      <w:color w:val="00538F" w:themeColor="accent2" w:themeShade="BF"/>
    </w:rPr>
  </w:style>
  <w:style w:type="character" w:customStyle="1" w:styleId="Heading4Char">
    <w:name w:val="Heading 4 Char"/>
    <w:basedOn w:val="DefaultParagraphFont"/>
    <w:link w:val="Heading4"/>
    <w:uiPriority w:val="9"/>
    <w:locked/>
    <w:rsid w:val="003428D8"/>
    <w:rPr>
      <w:rFonts w:asciiTheme="majorHAnsi" w:eastAsiaTheme="majorEastAsia" w:hAnsiTheme="majorHAnsi" w:cstheme="majorBidi"/>
      <w:b/>
      <w:bCs/>
      <w:i/>
      <w:iCs/>
      <w:color w:val="00538F" w:themeColor="accent2" w:themeShade="BF"/>
    </w:rPr>
  </w:style>
  <w:style w:type="character" w:customStyle="1" w:styleId="Heading5Char">
    <w:name w:val="Heading 5 Char"/>
    <w:basedOn w:val="DefaultParagraphFont"/>
    <w:link w:val="Heading5"/>
    <w:uiPriority w:val="9"/>
    <w:locked/>
    <w:rsid w:val="003428D8"/>
    <w:rPr>
      <w:rFonts w:asciiTheme="majorHAnsi" w:eastAsiaTheme="majorEastAsia" w:hAnsiTheme="majorHAnsi" w:cstheme="majorBidi"/>
      <w:b/>
      <w:bCs/>
      <w:i/>
      <w:iCs/>
      <w:color w:val="00538F" w:themeColor="accent2" w:themeShade="BF"/>
    </w:rPr>
  </w:style>
  <w:style w:type="paragraph" w:styleId="Header">
    <w:name w:val="header"/>
    <w:basedOn w:val="Normal"/>
    <w:link w:val="HeaderChar"/>
    <w:uiPriority w:val="99"/>
    <w:semiHidden/>
    <w:rsid w:val="00C81D57"/>
    <w:pPr>
      <w:tabs>
        <w:tab w:val="center" w:pos="4536"/>
        <w:tab w:val="right" w:pos="9072"/>
      </w:tabs>
    </w:pPr>
  </w:style>
  <w:style w:type="character" w:customStyle="1" w:styleId="HeaderChar">
    <w:name w:val="Header Char"/>
    <w:basedOn w:val="DefaultParagraphFont"/>
    <w:link w:val="Header"/>
    <w:uiPriority w:val="99"/>
    <w:semiHidden/>
    <w:locked/>
    <w:rsid w:val="00C81D57"/>
    <w:rPr>
      <w:rFonts w:ascii="Times New Roman" w:hAnsi="Times New Roman" w:cs="Times New Roman"/>
      <w:sz w:val="24"/>
      <w:szCs w:val="24"/>
      <w:lang w:val="ro-RO" w:eastAsia="ro-RO"/>
    </w:rPr>
  </w:style>
  <w:style w:type="paragraph" w:styleId="Footer">
    <w:name w:val="footer"/>
    <w:basedOn w:val="Normal"/>
    <w:link w:val="FooterChar"/>
    <w:rsid w:val="00C81D57"/>
    <w:pPr>
      <w:tabs>
        <w:tab w:val="center" w:pos="4536"/>
        <w:tab w:val="right" w:pos="9072"/>
      </w:tabs>
    </w:pPr>
  </w:style>
  <w:style w:type="character" w:customStyle="1" w:styleId="FooterChar">
    <w:name w:val="Footer Char"/>
    <w:basedOn w:val="DefaultParagraphFont"/>
    <w:link w:val="Footer"/>
    <w:uiPriority w:val="99"/>
    <w:semiHidden/>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uiPriority w:val="22"/>
    <w:qFormat/>
    <w:rsid w:val="003428D8"/>
    <w:rPr>
      <w:b/>
      <w:bCs/>
      <w:spacing w:val="0"/>
    </w:rPr>
  </w:style>
  <w:style w:type="character" w:customStyle="1" w:styleId="autor">
    <w:name w:val="autor"/>
    <w:basedOn w:val="DefaultParagraphFont"/>
    <w:uiPriority w:val="99"/>
    <w:rsid w:val="00C81D57"/>
  </w:style>
  <w:style w:type="character" w:styleId="Emphasis">
    <w:name w:val="Emphasis"/>
    <w:uiPriority w:val="20"/>
    <w:qFormat/>
    <w:rsid w:val="003428D8"/>
    <w:rPr>
      <w:rFonts w:asciiTheme="majorHAnsi" w:eastAsiaTheme="majorEastAsia" w:hAnsiTheme="majorHAnsi" w:cstheme="majorBidi"/>
      <w:b/>
      <w:bCs/>
      <w:i/>
      <w:iCs/>
      <w:color w:val="0070C0" w:themeColor="accent2"/>
      <w:bdr w:val="single" w:sz="18" w:space="0" w:color="BFE4FF" w:themeColor="accent2" w:themeTint="33"/>
      <w:shd w:val="clear" w:color="auto" w:fill="BFE4FF" w:themeFill="accent2" w:themeFillTint="33"/>
    </w:rPr>
  </w:style>
  <w:style w:type="table" w:styleId="TableGrid">
    <w:name w:val="Table Grid"/>
    <w:basedOn w:val="TableNormal"/>
    <w:uiPriority w:val="99"/>
    <w:rsid w:val="00927661"/>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PreformattedChar">
    <w:name w:val="HTML Preformatted Char"/>
    <w:basedOn w:val="DefaultParagraphFont"/>
    <w:link w:val="HTMLPreformatted"/>
    <w:uiPriority w:val="99"/>
    <w:semiHidden/>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3428D8"/>
    <w:pPr>
      <w:ind w:left="720"/>
      <w:contextualSpacing/>
    </w:pPr>
  </w:style>
  <w:style w:type="paragraph" w:styleId="CommentText">
    <w:name w:val="annotation text"/>
    <w:basedOn w:val="Normal"/>
    <w:link w:val="CommentTextChar"/>
    <w:uiPriority w:val="99"/>
    <w:semiHidden/>
    <w:unhideWhenUsed/>
    <w:rsid w:val="003428D8"/>
    <w:rPr>
      <w:rFonts w:eastAsiaTheme="minorHAnsi"/>
    </w:rPr>
  </w:style>
  <w:style w:type="character" w:customStyle="1" w:styleId="CommentTextChar">
    <w:name w:val="Comment Text Char"/>
    <w:basedOn w:val="DefaultParagraphFont"/>
    <w:link w:val="CommentText"/>
    <w:uiPriority w:val="99"/>
    <w:semiHidden/>
    <w:rsid w:val="003428D8"/>
    <w:rPr>
      <w:rFonts w:asciiTheme="minorHAnsi" w:eastAsiaTheme="minorHAnsi" w:hAnsiTheme="minorHAnsi" w:cstheme="minorBidi"/>
      <w:sz w:val="20"/>
      <w:szCs w:val="20"/>
    </w:rPr>
  </w:style>
  <w:style w:type="character" w:styleId="CommentReference">
    <w:name w:val="annotation reference"/>
    <w:basedOn w:val="DefaultParagraphFont"/>
    <w:uiPriority w:val="99"/>
    <w:semiHidden/>
    <w:unhideWhenUsed/>
    <w:rsid w:val="003428D8"/>
    <w:rPr>
      <w:sz w:val="16"/>
      <w:szCs w:val="16"/>
    </w:rPr>
  </w:style>
  <w:style w:type="character" w:customStyle="1" w:styleId="Heading6Char">
    <w:name w:val="Heading 6 Char"/>
    <w:basedOn w:val="DefaultParagraphFont"/>
    <w:link w:val="Heading6"/>
    <w:uiPriority w:val="9"/>
    <w:semiHidden/>
    <w:rsid w:val="003428D8"/>
    <w:rPr>
      <w:rFonts w:asciiTheme="majorHAnsi" w:eastAsiaTheme="majorEastAsia" w:hAnsiTheme="majorHAnsi" w:cstheme="majorBidi"/>
      <w:i/>
      <w:iCs/>
      <w:color w:val="00538F" w:themeColor="accent2" w:themeShade="BF"/>
    </w:rPr>
  </w:style>
  <w:style w:type="character" w:customStyle="1" w:styleId="Heading7Char">
    <w:name w:val="Heading 7 Char"/>
    <w:basedOn w:val="DefaultParagraphFont"/>
    <w:link w:val="Heading7"/>
    <w:uiPriority w:val="9"/>
    <w:semiHidden/>
    <w:rsid w:val="003428D8"/>
    <w:rPr>
      <w:rFonts w:asciiTheme="majorHAnsi" w:eastAsiaTheme="majorEastAsia" w:hAnsiTheme="majorHAnsi" w:cstheme="majorBidi"/>
      <w:i/>
      <w:iCs/>
      <w:color w:val="00538F" w:themeColor="accent2" w:themeShade="BF"/>
    </w:rPr>
  </w:style>
  <w:style w:type="character" w:customStyle="1" w:styleId="Heading8Char">
    <w:name w:val="Heading 8 Char"/>
    <w:basedOn w:val="DefaultParagraphFont"/>
    <w:link w:val="Heading8"/>
    <w:uiPriority w:val="9"/>
    <w:semiHidden/>
    <w:rsid w:val="003428D8"/>
    <w:rPr>
      <w:rFonts w:asciiTheme="majorHAnsi" w:eastAsiaTheme="majorEastAsia" w:hAnsiTheme="majorHAnsi" w:cstheme="majorBidi"/>
      <w:i/>
      <w:iCs/>
      <w:color w:val="0070C0" w:themeColor="accent2"/>
    </w:rPr>
  </w:style>
  <w:style w:type="character" w:customStyle="1" w:styleId="Heading9Char">
    <w:name w:val="Heading 9 Char"/>
    <w:basedOn w:val="DefaultParagraphFont"/>
    <w:link w:val="Heading9"/>
    <w:uiPriority w:val="9"/>
    <w:semiHidden/>
    <w:rsid w:val="003428D8"/>
    <w:rPr>
      <w:rFonts w:asciiTheme="majorHAnsi" w:eastAsiaTheme="majorEastAsia" w:hAnsiTheme="majorHAnsi" w:cstheme="majorBidi"/>
      <w:i/>
      <w:iCs/>
      <w:color w:val="0070C0" w:themeColor="accent2"/>
      <w:sz w:val="20"/>
      <w:szCs w:val="20"/>
    </w:rPr>
  </w:style>
  <w:style w:type="paragraph" w:styleId="Caption">
    <w:name w:val="caption"/>
    <w:basedOn w:val="Normal"/>
    <w:next w:val="Normal"/>
    <w:uiPriority w:val="35"/>
    <w:semiHidden/>
    <w:unhideWhenUsed/>
    <w:qFormat/>
    <w:locked/>
    <w:rsid w:val="003428D8"/>
    <w:rPr>
      <w:b/>
      <w:bCs/>
      <w:color w:val="00538F" w:themeColor="accent2" w:themeShade="BF"/>
      <w:sz w:val="18"/>
      <w:szCs w:val="18"/>
    </w:rPr>
  </w:style>
  <w:style w:type="paragraph" w:styleId="Title">
    <w:name w:val="Title"/>
    <w:basedOn w:val="Normal"/>
    <w:next w:val="Normal"/>
    <w:link w:val="TitleChar"/>
    <w:uiPriority w:val="10"/>
    <w:qFormat/>
    <w:locked/>
    <w:rsid w:val="003428D8"/>
    <w:pPr>
      <w:pBdr>
        <w:top w:val="single" w:sz="48" w:space="0" w:color="0070C0" w:themeColor="accent2"/>
        <w:bottom w:val="single" w:sz="48" w:space="0" w:color="0070C0" w:themeColor="accent2"/>
      </w:pBdr>
      <w:shd w:val="clear" w:color="auto" w:fill="0070C0"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leChar">
    <w:name w:val="Title Char"/>
    <w:basedOn w:val="DefaultParagraphFont"/>
    <w:link w:val="Title"/>
    <w:uiPriority w:val="10"/>
    <w:rsid w:val="003428D8"/>
    <w:rPr>
      <w:rFonts w:asciiTheme="majorHAnsi" w:eastAsiaTheme="majorEastAsia" w:hAnsiTheme="majorHAnsi" w:cstheme="majorBidi"/>
      <w:i/>
      <w:iCs/>
      <w:color w:val="FFFFFF" w:themeColor="background1"/>
      <w:spacing w:val="10"/>
      <w:sz w:val="48"/>
      <w:szCs w:val="48"/>
      <w:shd w:val="clear" w:color="auto" w:fill="0070C0" w:themeFill="accent2"/>
    </w:rPr>
  </w:style>
  <w:style w:type="paragraph" w:styleId="Subtitle">
    <w:name w:val="Subtitle"/>
    <w:basedOn w:val="Normal"/>
    <w:next w:val="Normal"/>
    <w:link w:val="SubtitleChar"/>
    <w:uiPriority w:val="11"/>
    <w:qFormat/>
    <w:locked/>
    <w:rsid w:val="003428D8"/>
    <w:pPr>
      <w:pBdr>
        <w:bottom w:val="dotted" w:sz="8" w:space="10" w:color="0070C0" w:themeColor="accent2"/>
      </w:pBdr>
      <w:spacing w:before="200" w:after="900" w:line="240" w:lineRule="auto"/>
      <w:jc w:val="center"/>
    </w:pPr>
    <w:rPr>
      <w:rFonts w:asciiTheme="majorHAnsi" w:eastAsiaTheme="majorEastAsia" w:hAnsiTheme="majorHAnsi" w:cstheme="majorBidi"/>
      <w:color w:val="00375F" w:themeColor="accent2" w:themeShade="7F"/>
      <w:sz w:val="24"/>
      <w:szCs w:val="24"/>
    </w:rPr>
  </w:style>
  <w:style w:type="character" w:customStyle="1" w:styleId="SubtitleChar">
    <w:name w:val="Subtitle Char"/>
    <w:basedOn w:val="DefaultParagraphFont"/>
    <w:link w:val="Subtitle"/>
    <w:uiPriority w:val="11"/>
    <w:rsid w:val="003428D8"/>
    <w:rPr>
      <w:rFonts w:asciiTheme="majorHAnsi" w:eastAsiaTheme="majorEastAsia" w:hAnsiTheme="majorHAnsi" w:cstheme="majorBidi"/>
      <w:i/>
      <w:iCs/>
      <w:color w:val="00375F" w:themeColor="accent2" w:themeShade="7F"/>
      <w:sz w:val="24"/>
      <w:szCs w:val="24"/>
    </w:rPr>
  </w:style>
  <w:style w:type="paragraph" w:styleId="NoSpacing">
    <w:name w:val="No Spacing"/>
    <w:basedOn w:val="Normal"/>
    <w:uiPriority w:val="1"/>
    <w:qFormat/>
    <w:rsid w:val="003428D8"/>
    <w:pPr>
      <w:spacing w:after="0" w:line="240" w:lineRule="auto"/>
    </w:pPr>
  </w:style>
  <w:style w:type="paragraph" w:styleId="Quote">
    <w:name w:val="Quote"/>
    <w:basedOn w:val="Normal"/>
    <w:next w:val="Normal"/>
    <w:link w:val="QuoteChar"/>
    <w:uiPriority w:val="29"/>
    <w:qFormat/>
    <w:rsid w:val="003428D8"/>
    <w:rPr>
      <w:i w:val="0"/>
      <w:iCs w:val="0"/>
      <w:color w:val="00538F" w:themeColor="accent2" w:themeShade="BF"/>
    </w:rPr>
  </w:style>
  <w:style w:type="character" w:customStyle="1" w:styleId="QuoteChar">
    <w:name w:val="Quote Char"/>
    <w:basedOn w:val="DefaultParagraphFont"/>
    <w:link w:val="Quote"/>
    <w:uiPriority w:val="29"/>
    <w:rsid w:val="003428D8"/>
    <w:rPr>
      <w:color w:val="00538F" w:themeColor="accent2" w:themeShade="BF"/>
      <w:sz w:val="20"/>
      <w:szCs w:val="20"/>
    </w:rPr>
  </w:style>
  <w:style w:type="paragraph" w:styleId="IntenseQuote">
    <w:name w:val="Intense Quote"/>
    <w:basedOn w:val="Normal"/>
    <w:next w:val="Normal"/>
    <w:link w:val="IntenseQuoteChar"/>
    <w:uiPriority w:val="30"/>
    <w:qFormat/>
    <w:rsid w:val="003428D8"/>
    <w:pPr>
      <w:pBdr>
        <w:top w:val="dotted" w:sz="8" w:space="10" w:color="0070C0" w:themeColor="accent2"/>
        <w:bottom w:val="dotted" w:sz="8" w:space="10" w:color="0070C0" w:themeColor="accent2"/>
      </w:pBdr>
      <w:spacing w:line="300" w:lineRule="auto"/>
      <w:ind w:left="2160" w:right="2160"/>
      <w:jc w:val="center"/>
    </w:pPr>
    <w:rPr>
      <w:rFonts w:asciiTheme="majorHAnsi" w:eastAsiaTheme="majorEastAsia" w:hAnsiTheme="majorHAnsi" w:cstheme="majorBidi"/>
      <w:b/>
      <w:bCs/>
      <w:color w:val="0070C0" w:themeColor="accent2"/>
    </w:rPr>
  </w:style>
  <w:style w:type="character" w:customStyle="1" w:styleId="IntenseQuoteChar">
    <w:name w:val="Intense Quote Char"/>
    <w:basedOn w:val="DefaultParagraphFont"/>
    <w:link w:val="IntenseQuote"/>
    <w:uiPriority w:val="30"/>
    <w:rsid w:val="003428D8"/>
    <w:rPr>
      <w:rFonts w:asciiTheme="majorHAnsi" w:eastAsiaTheme="majorEastAsia" w:hAnsiTheme="majorHAnsi" w:cstheme="majorBidi"/>
      <w:b/>
      <w:bCs/>
      <w:i/>
      <w:iCs/>
      <w:color w:val="0070C0" w:themeColor="accent2"/>
      <w:sz w:val="20"/>
      <w:szCs w:val="20"/>
    </w:rPr>
  </w:style>
  <w:style w:type="character" w:styleId="SubtleEmphasis">
    <w:name w:val="Subtle Emphasis"/>
    <w:uiPriority w:val="19"/>
    <w:qFormat/>
    <w:rsid w:val="003428D8"/>
    <w:rPr>
      <w:rFonts w:asciiTheme="majorHAnsi" w:eastAsiaTheme="majorEastAsia" w:hAnsiTheme="majorHAnsi" w:cstheme="majorBidi"/>
      <w:i/>
      <w:iCs/>
      <w:color w:val="0070C0" w:themeColor="accent2"/>
    </w:rPr>
  </w:style>
  <w:style w:type="character" w:styleId="IntenseEmphasis">
    <w:name w:val="Intense Emphasis"/>
    <w:uiPriority w:val="21"/>
    <w:qFormat/>
    <w:rsid w:val="003428D8"/>
    <w:rPr>
      <w:rFonts w:asciiTheme="majorHAnsi" w:eastAsiaTheme="majorEastAsia" w:hAnsiTheme="majorHAnsi" w:cstheme="majorBidi"/>
      <w:b/>
      <w:bCs/>
      <w:i/>
      <w:iCs/>
      <w:dstrike w:val="0"/>
      <w:color w:val="FFFFFF" w:themeColor="background1"/>
      <w:bdr w:val="single" w:sz="18" w:space="0" w:color="0070C0" w:themeColor="accent2"/>
      <w:shd w:val="clear" w:color="auto" w:fill="0070C0" w:themeFill="accent2"/>
      <w:vertAlign w:val="baseline"/>
    </w:rPr>
  </w:style>
  <w:style w:type="character" w:styleId="SubtleReference">
    <w:name w:val="Subtle Reference"/>
    <w:uiPriority w:val="31"/>
    <w:qFormat/>
    <w:rsid w:val="003428D8"/>
    <w:rPr>
      <w:i/>
      <w:iCs/>
      <w:smallCaps/>
      <w:color w:val="0070C0" w:themeColor="accent2"/>
      <w:u w:color="0070C0" w:themeColor="accent2"/>
    </w:rPr>
  </w:style>
  <w:style w:type="character" w:styleId="IntenseReference">
    <w:name w:val="Intense Reference"/>
    <w:uiPriority w:val="32"/>
    <w:qFormat/>
    <w:rsid w:val="003428D8"/>
    <w:rPr>
      <w:b/>
      <w:bCs/>
      <w:i/>
      <w:iCs/>
      <w:smallCaps/>
      <w:color w:val="0070C0" w:themeColor="accent2"/>
      <w:u w:color="0070C0" w:themeColor="accent2"/>
    </w:rPr>
  </w:style>
  <w:style w:type="character" w:styleId="BookTitle">
    <w:name w:val="Book Title"/>
    <w:uiPriority w:val="33"/>
    <w:qFormat/>
    <w:rsid w:val="003428D8"/>
    <w:rPr>
      <w:rFonts w:asciiTheme="majorHAnsi" w:eastAsiaTheme="majorEastAsia" w:hAnsiTheme="majorHAnsi" w:cstheme="majorBidi"/>
      <w:b/>
      <w:bCs/>
      <w:i/>
      <w:iCs/>
      <w:smallCaps/>
      <w:color w:val="00538F" w:themeColor="accent2" w:themeShade="BF"/>
      <w:u w:val="single"/>
    </w:rPr>
  </w:style>
  <w:style w:type="paragraph" w:styleId="TOCHeading">
    <w:name w:val="TOC Heading"/>
    <w:basedOn w:val="Heading1"/>
    <w:next w:val="Normal"/>
    <w:uiPriority w:val="39"/>
    <w:semiHidden/>
    <w:unhideWhenUsed/>
    <w:qFormat/>
    <w:rsid w:val="003428D8"/>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 w:id="365302548">
      <w:bodyDiv w:val="1"/>
      <w:marLeft w:val="0"/>
      <w:marRight w:val="0"/>
      <w:marTop w:val="0"/>
      <w:marBottom w:val="0"/>
      <w:divBdr>
        <w:top w:val="none" w:sz="0" w:space="0" w:color="auto"/>
        <w:left w:val="none" w:sz="0" w:space="0" w:color="auto"/>
        <w:bottom w:val="none" w:sz="0" w:space="0" w:color="auto"/>
        <w:right w:val="none" w:sz="0" w:space="0" w:color="auto"/>
      </w:divBdr>
    </w:div>
    <w:div w:id="146152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ipuvt@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ihai.predescu@e-uvt.ro" TargetMode="External"/><Relationship Id="rId14"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microsoft.com/office/2007/relationships/hdphoto" Target="media/hdphoto1.wdp"/></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5B6973"/>
      </a:dk2>
      <a:lt2>
        <a:srgbClr val="E7ECED"/>
      </a:lt2>
      <a:accent1>
        <a:srgbClr val="FFC000"/>
      </a:accent1>
      <a:accent2>
        <a:srgbClr val="0070C0"/>
      </a:accent2>
      <a:accent3>
        <a:srgbClr val="DEAE00"/>
      </a:accent3>
      <a:accent4>
        <a:srgbClr val="0070C0"/>
      </a:accent4>
      <a:accent5>
        <a:srgbClr val="E0773C"/>
      </a:accent5>
      <a:accent6>
        <a:srgbClr val="A98D63"/>
      </a:accent6>
      <a:hlink>
        <a:srgbClr val="26CBEC"/>
      </a:hlink>
      <a:folHlink>
        <a:srgbClr val="598C8C"/>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DA50B-10AB-4BC5-ACA1-F2287D142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3115</Words>
  <Characters>17762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Nr</vt:lpstr>
    </vt:vector>
  </TitlesOfParts>
  <Company>uvt</Company>
  <LinksUpToDate>false</LinksUpToDate>
  <CharactersWithSpaces>20836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raduta</dc:creator>
  <cp:lastModifiedBy>171</cp:lastModifiedBy>
  <cp:revision>3</cp:revision>
  <cp:lastPrinted>2014-05-28T09:21:00Z</cp:lastPrinted>
  <dcterms:created xsi:type="dcterms:W3CDTF">2014-05-28T09:21:00Z</dcterms:created>
  <dcterms:modified xsi:type="dcterms:W3CDTF">2014-06-13T13:47:00Z</dcterms:modified>
</cp:coreProperties>
</file>